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E5D7" w14:textId="693B0403" w:rsidR="006D0C59" w:rsidRPr="00497B34" w:rsidRDefault="006D0C59" w:rsidP="006D0C59">
      <w:pPr>
        <w:pStyle w:val="1"/>
        <w:rPr>
          <w:rFonts w:ascii="Meiryo UI" w:eastAsia="Meiryo UI" w:hAnsi="Meiryo UI"/>
          <w:b/>
          <w:bCs/>
        </w:rPr>
      </w:pPr>
      <w:r w:rsidRPr="00497B34">
        <w:rPr>
          <w:rFonts w:ascii="Meiryo UI" w:eastAsia="Meiryo UI" w:hAnsi="Meiryo UI" w:hint="eastAsia"/>
        </w:rPr>
        <w:t>１．</w:t>
      </w:r>
      <w:r w:rsidRPr="00497B34">
        <w:rPr>
          <w:rFonts w:ascii="Meiryo UI" w:eastAsia="Meiryo UI" w:hAnsi="Meiryo UI"/>
        </w:rPr>
        <w:t>理事会運営</w:t>
      </w:r>
      <w:r w:rsidR="00752700">
        <w:rPr>
          <w:rFonts w:ascii="Meiryo UI" w:eastAsia="Meiryo UI" w:hAnsi="Meiryo UI" w:hint="eastAsia"/>
        </w:rPr>
        <w:t>規</w:t>
      </w:r>
      <w:r w:rsidR="00281663">
        <w:rPr>
          <w:rFonts w:ascii="Meiryo UI" w:eastAsia="Meiryo UI" w:hAnsi="Meiryo UI" w:hint="eastAsia"/>
        </w:rPr>
        <w:t>程</w:t>
      </w:r>
    </w:p>
    <w:p w14:paraId="29186A6F" w14:textId="77777777" w:rsidR="006D0C59" w:rsidRPr="00BB236F" w:rsidRDefault="006D0C59" w:rsidP="006D0C59">
      <w:pPr>
        <w:pStyle w:val="a5"/>
        <w:spacing w:before="10" w:line="300" w:lineRule="exact"/>
        <w:rPr>
          <w:rFonts w:ascii="Meiryo UI" w:eastAsia="Meiryo UI" w:hAnsi="Meiryo UI"/>
          <w:b/>
          <w:sz w:val="19"/>
        </w:rPr>
      </w:pPr>
    </w:p>
    <w:p w14:paraId="28B7EB95" w14:textId="77777777" w:rsidR="006D0C59" w:rsidRPr="001B6BE8" w:rsidRDefault="006D0C59" w:rsidP="006D0C59">
      <w:pPr>
        <w:pStyle w:val="a3"/>
        <w:spacing w:line="300" w:lineRule="exact"/>
        <w:rPr>
          <w:rFonts w:ascii="Meiryo UI" w:eastAsia="Meiryo UI" w:hAnsi="Meiryo UI"/>
          <w:color w:val="auto"/>
          <w:sz w:val="28"/>
          <w:szCs w:val="28"/>
        </w:rPr>
      </w:pPr>
      <w:r w:rsidRPr="001B6BE8">
        <w:rPr>
          <w:rFonts w:ascii="Meiryo UI" w:eastAsia="Meiryo UI" w:hAnsi="Meiryo UI"/>
          <w:color w:val="auto"/>
          <w:sz w:val="28"/>
          <w:szCs w:val="28"/>
        </w:rPr>
        <w:t>第 1 章 総 則</w:t>
      </w:r>
    </w:p>
    <w:p w14:paraId="32D58301" w14:textId="77777777"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(目 的)</w:t>
      </w:r>
    </w:p>
    <w:p w14:paraId="440F88F7" w14:textId="473CAE82" w:rsidR="006D0C59" w:rsidRPr="00BB236F" w:rsidRDefault="006D0C59" w:rsidP="006D0C59">
      <w:pPr>
        <w:pStyle w:val="a5"/>
        <w:tabs>
          <w:tab w:val="left" w:pos="1009"/>
        </w:tabs>
        <w:spacing w:before="53" w:line="300" w:lineRule="exact"/>
        <w:ind w:left="356" w:right="138" w:hanging="240"/>
        <w:rPr>
          <w:rFonts w:ascii="Meiryo UI" w:eastAsia="Meiryo UI" w:hAnsi="Meiryo UI"/>
        </w:rPr>
      </w:pPr>
      <w:r w:rsidRPr="00BB236F">
        <w:rPr>
          <w:rFonts w:ascii="Meiryo UI" w:eastAsia="Meiryo UI" w:hAnsi="Meiryo UI" w:hint="eastAsia"/>
        </w:rPr>
        <w:t>第１条</w:t>
      </w:r>
      <w:r w:rsidRPr="00BB236F">
        <w:rPr>
          <w:rFonts w:ascii="Meiryo UI" w:eastAsia="Meiryo UI" w:hAnsi="Meiryo UI" w:hint="eastAsia"/>
        </w:rPr>
        <w:tab/>
      </w:r>
      <w:r w:rsidRPr="00BB236F">
        <w:rPr>
          <w:rFonts w:ascii="Meiryo UI" w:eastAsia="Meiryo UI" w:hAnsi="Meiryo UI"/>
          <w:spacing w:val="-1"/>
        </w:rPr>
        <w:t>この規則は、</w:t>
      </w:r>
      <w:r w:rsidRPr="00BB236F">
        <w:rPr>
          <w:rFonts w:ascii="Meiryo UI" w:eastAsia="Meiryo UI" w:hAnsi="Meiryo UI" w:hint="eastAsia"/>
          <w:spacing w:val="-1"/>
        </w:rPr>
        <w:t>麻生商店街振興組合</w:t>
      </w:r>
      <w:r w:rsidRPr="00BB236F">
        <w:rPr>
          <w:rFonts w:ascii="Meiryo UI" w:eastAsia="Meiryo UI" w:hAnsi="Meiryo UI"/>
        </w:rPr>
        <w:t>（以下「</w:t>
      </w:r>
      <w:r w:rsidRPr="00BB236F">
        <w:rPr>
          <w:rFonts w:ascii="Meiryo UI" w:eastAsia="Meiryo UI" w:hAnsi="Meiryo UI" w:hint="eastAsia"/>
        </w:rPr>
        <w:t>組合</w:t>
      </w:r>
      <w:r w:rsidRPr="00BB236F">
        <w:rPr>
          <w:rFonts w:ascii="Meiryo UI" w:eastAsia="Meiryo UI" w:hAnsi="Meiryo UI"/>
        </w:rPr>
        <w:t>」という。）の定款第</w:t>
      </w:r>
      <w:r w:rsidRPr="00BB236F">
        <w:rPr>
          <w:rFonts w:ascii="Meiryo UI" w:eastAsia="Meiryo UI" w:hAnsi="Meiryo UI" w:hint="eastAsia"/>
        </w:rPr>
        <w:t>４０</w:t>
      </w:r>
      <w:r w:rsidRPr="00BB236F">
        <w:rPr>
          <w:rFonts w:ascii="Meiryo UI" w:eastAsia="Meiryo UI" w:hAnsi="Meiryo UI"/>
        </w:rPr>
        <w:t>条</w:t>
      </w:r>
      <w:r w:rsidR="00752700">
        <w:rPr>
          <w:rFonts w:ascii="Meiryo UI" w:eastAsia="Meiryo UI" w:hAnsi="Meiryo UI" w:hint="eastAsia"/>
        </w:rPr>
        <w:t>１０項</w:t>
      </w:r>
      <w:r w:rsidRPr="00BB236F">
        <w:rPr>
          <w:rFonts w:ascii="Meiryo UI" w:eastAsia="Meiryo UI" w:hAnsi="Meiryo UI"/>
        </w:rPr>
        <w:t>に基づき、この</w:t>
      </w:r>
      <w:r w:rsidRPr="00BB236F">
        <w:rPr>
          <w:rFonts w:ascii="Meiryo UI" w:eastAsia="Meiryo UI" w:hAnsi="Meiryo UI" w:hint="eastAsia"/>
        </w:rPr>
        <w:t>組合</w:t>
      </w:r>
      <w:r w:rsidRPr="00BB236F">
        <w:rPr>
          <w:rFonts w:ascii="Meiryo UI" w:eastAsia="Meiryo UI" w:hAnsi="Meiryo UI"/>
        </w:rPr>
        <w:t>の理事会に関する事項について規定し、その適法かつ円滑適切な運営を図ることを目的とする。</w:t>
      </w:r>
    </w:p>
    <w:p w14:paraId="23065023" w14:textId="77777777" w:rsidR="006D0C59" w:rsidRPr="00BB236F" w:rsidRDefault="006D0C59" w:rsidP="006D0C59">
      <w:pPr>
        <w:pStyle w:val="a5"/>
        <w:spacing w:before="3" w:line="300" w:lineRule="exact"/>
        <w:rPr>
          <w:rFonts w:ascii="Meiryo UI" w:eastAsia="Meiryo UI" w:hAnsi="Meiryo UI"/>
          <w:sz w:val="28"/>
        </w:rPr>
      </w:pPr>
    </w:p>
    <w:p w14:paraId="443D117A" w14:textId="77777777"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(理事会の種類)</w:t>
      </w:r>
    </w:p>
    <w:p w14:paraId="75D44916" w14:textId="77777777" w:rsidR="006D0C59" w:rsidRPr="00BB236F" w:rsidRDefault="006D0C59" w:rsidP="006D0C59">
      <w:pPr>
        <w:pStyle w:val="a5"/>
        <w:tabs>
          <w:tab w:val="left" w:pos="1009"/>
        </w:tabs>
        <w:spacing w:before="52" w:line="300" w:lineRule="exact"/>
        <w:ind w:left="116"/>
        <w:rPr>
          <w:rFonts w:ascii="Meiryo UI" w:eastAsia="Meiryo UI" w:hAnsi="Meiryo UI"/>
        </w:rPr>
      </w:pPr>
      <w:r w:rsidRPr="00BB236F">
        <w:rPr>
          <w:rFonts w:ascii="Meiryo UI" w:eastAsia="Meiryo UI" w:hAnsi="Meiryo UI" w:hint="eastAsia"/>
        </w:rPr>
        <w:t>第２条</w:t>
      </w:r>
      <w:r w:rsidRPr="00BB236F">
        <w:rPr>
          <w:rFonts w:ascii="Meiryo UI" w:eastAsia="Meiryo UI" w:hAnsi="Meiryo UI" w:hint="eastAsia"/>
        </w:rPr>
        <w:tab/>
      </w:r>
      <w:r w:rsidRPr="00BB236F">
        <w:rPr>
          <w:rFonts w:ascii="Meiryo UI" w:eastAsia="Meiryo UI" w:hAnsi="Meiryo UI"/>
        </w:rPr>
        <w:t>理事会は、通常理事会と臨時理事会とする。</w:t>
      </w:r>
    </w:p>
    <w:p w14:paraId="6C04D40A" w14:textId="77777777" w:rsidR="006D0C59" w:rsidRPr="00BB236F" w:rsidRDefault="006D0C59" w:rsidP="006D0C59">
      <w:pPr>
        <w:pStyle w:val="a5"/>
        <w:spacing w:before="53" w:line="300" w:lineRule="exact"/>
        <w:ind w:left="116" w:firstLineChars="74" w:firstLine="178"/>
        <w:rPr>
          <w:rFonts w:ascii="Meiryo UI" w:eastAsia="Meiryo UI" w:hAnsi="Meiryo UI"/>
        </w:rPr>
      </w:pPr>
      <w:r w:rsidRPr="00BB236F">
        <w:rPr>
          <w:rFonts w:ascii="Meiryo UI" w:eastAsia="Meiryo UI" w:hAnsi="Meiryo UI" w:hint="eastAsia"/>
        </w:rPr>
        <w:t xml:space="preserve">　</w:t>
      </w:r>
      <w:r>
        <w:rPr>
          <w:rFonts w:ascii="Meiryo UI" w:eastAsia="Meiryo UI" w:hAnsi="Meiryo UI" w:hint="eastAsia"/>
        </w:rPr>
        <w:t xml:space="preserve">　</w:t>
      </w:r>
      <w:r w:rsidRPr="00BB236F">
        <w:rPr>
          <w:rFonts w:ascii="Meiryo UI" w:eastAsia="Meiryo UI" w:hAnsi="Meiryo UI"/>
        </w:rPr>
        <w:t>２ 通常理事会は、事業年度毎に</w:t>
      </w:r>
      <w:r w:rsidRPr="00BB236F">
        <w:rPr>
          <w:rFonts w:ascii="Meiryo UI" w:eastAsia="Meiryo UI" w:hAnsi="Meiryo UI" w:hint="eastAsia"/>
        </w:rPr>
        <w:t>毎月</w:t>
      </w:r>
      <w:r w:rsidRPr="00BB236F">
        <w:rPr>
          <w:rFonts w:ascii="Meiryo UI" w:eastAsia="Meiryo UI" w:hAnsi="Meiryo UI"/>
        </w:rPr>
        <w:t>開催する。</w:t>
      </w:r>
    </w:p>
    <w:p w14:paraId="10477800" w14:textId="77777777" w:rsidR="006D0C59" w:rsidRPr="00BB236F" w:rsidRDefault="006D0C59" w:rsidP="006D0C59">
      <w:pPr>
        <w:pStyle w:val="a5"/>
        <w:spacing w:before="52" w:line="300" w:lineRule="exact"/>
        <w:ind w:left="116" w:firstLineChars="74" w:firstLine="178"/>
        <w:rPr>
          <w:rFonts w:ascii="Meiryo UI" w:eastAsia="Meiryo UI" w:hAnsi="Meiryo UI"/>
        </w:rPr>
      </w:pPr>
      <w:r w:rsidRPr="00BB236F">
        <w:rPr>
          <w:rFonts w:ascii="Meiryo UI" w:eastAsia="Meiryo UI" w:hAnsi="Meiryo UI" w:hint="eastAsia"/>
        </w:rPr>
        <w:t xml:space="preserve">　</w:t>
      </w:r>
      <w:r>
        <w:rPr>
          <w:rFonts w:ascii="Meiryo UI" w:eastAsia="Meiryo UI" w:hAnsi="Meiryo UI" w:hint="eastAsia"/>
        </w:rPr>
        <w:t xml:space="preserve">　</w:t>
      </w:r>
      <w:r w:rsidRPr="00BB236F">
        <w:rPr>
          <w:rFonts w:ascii="Meiryo UI" w:eastAsia="Meiryo UI" w:hAnsi="Meiryo UI"/>
        </w:rPr>
        <w:t>３ 臨時理事会は、次の各号の一に該当する場合に開催する。</w:t>
      </w:r>
    </w:p>
    <w:p w14:paraId="20D34EED" w14:textId="77777777" w:rsidR="006D0C59" w:rsidRPr="00BB236F" w:rsidRDefault="006D0C59" w:rsidP="006D0C59">
      <w:pPr>
        <w:pStyle w:val="a7"/>
        <w:numPr>
          <w:ilvl w:val="0"/>
          <w:numId w:val="3"/>
        </w:numPr>
        <w:tabs>
          <w:tab w:val="left" w:pos="1276"/>
        </w:tabs>
        <w:spacing w:line="300" w:lineRule="exact"/>
        <w:ind w:left="1276" w:hanging="428"/>
        <w:jc w:val="both"/>
        <w:rPr>
          <w:rFonts w:ascii="Meiryo UI" w:eastAsia="Meiryo UI" w:hAnsi="Meiryo UI"/>
          <w:sz w:val="24"/>
        </w:rPr>
      </w:pPr>
      <w:r w:rsidRPr="00BB236F">
        <w:rPr>
          <w:rFonts w:ascii="Meiryo UI" w:eastAsia="Meiryo UI" w:hAnsi="Meiryo UI"/>
          <w:sz w:val="24"/>
        </w:rPr>
        <w:t>理事長が必要と認めたとき。</w:t>
      </w:r>
    </w:p>
    <w:p w14:paraId="6587930B" w14:textId="77777777" w:rsidR="006D0C59" w:rsidRPr="00BB236F" w:rsidRDefault="006D0C59" w:rsidP="006D0C59">
      <w:pPr>
        <w:pStyle w:val="a7"/>
        <w:numPr>
          <w:ilvl w:val="0"/>
          <w:numId w:val="3"/>
        </w:numPr>
        <w:tabs>
          <w:tab w:val="left" w:pos="1276"/>
        </w:tabs>
        <w:spacing w:line="300" w:lineRule="exact"/>
        <w:ind w:left="1276" w:right="306" w:hanging="428"/>
        <w:jc w:val="both"/>
        <w:rPr>
          <w:rFonts w:ascii="Meiryo UI" w:eastAsia="Meiryo UI" w:hAnsi="Meiryo UI"/>
          <w:sz w:val="24"/>
        </w:rPr>
      </w:pPr>
      <w:r w:rsidRPr="00BB236F">
        <w:rPr>
          <w:rFonts w:ascii="Meiryo UI" w:eastAsia="Meiryo UI" w:hAnsi="Meiryo UI"/>
          <w:spacing w:val="-1"/>
          <w:sz w:val="24"/>
        </w:rPr>
        <w:t>理事長以外の理事から会議の目的である事項を記載した書面をもって理事長</w:t>
      </w:r>
      <w:r w:rsidRPr="00BB236F">
        <w:rPr>
          <w:rFonts w:ascii="Meiryo UI" w:eastAsia="Meiryo UI" w:hAnsi="Meiryo UI"/>
          <w:sz w:val="24"/>
        </w:rPr>
        <w:t>に招集の請求があったとき。</w:t>
      </w:r>
    </w:p>
    <w:p w14:paraId="1D20E8A3" w14:textId="77777777" w:rsidR="006D0C59" w:rsidRPr="00BB236F" w:rsidRDefault="006D0C59" w:rsidP="006D0C59">
      <w:pPr>
        <w:pStyle w:val="a7"/>
        <w:numPr>
          <w:ilvl w:val="0"/>
          <w:numId w:val="3"/>
        </w:numPr>
        <w:tabs>
          <w:tab w:val="left" w:pos="1276"/>
        </w:tabs>
        <w:spacing w:before="0" w:line="300" w:lineRule="exact"/>
        <w:ind w:left="1276" w:right="306" w:hanging="428"/>
        <w:jc w:val="both"/>
        <w:rPr>
          <w:rFonts w:ascii="Meiryo UI" w:eastAsia="Meiryo UI" w:hAnsi="Meiryo UI"/>
          <w:sz w:val="24"/>
        </w:rPr>
      </w:pPr>
      <w:r w:rsidRPr="00BB236F">
        <w:rPr>
          <w:rFonts w:ascii="Meiryo UI" w:eastAsia="Meiryo UI" w:hAnsi="Meiryo UI"/>
          <w:spacing w:val="-1"/>
          <w:sz w:val="24"/>
        </w:rPr>
        <w:t>前号の請求があった日から５日以内に、その日から２週間以内の日を理事会の日とする理事会の招集の通知が発せられない場合に、その請求をした理事が</w:t>
      </w:r>
      <w:r w:rsidRPr="00BB236F">
        <w:rPr>
          <w:rFonts w:ascii="Meiryo UI" w:eastAsia="Meiryo UI" w:hAnsi="Meiryo UI"/>
          <w:sz w:val="24"/>
        </w:rPr>
        <w:t>招集したとき。</w:t>
      </w:r>
    </w:p>
    <w:p w14:paraId="12896E50" w14:textId="77777777" w:rsidR="006D0C59" w:rsidRPr="00BB236F" w:rsidRDefault="006D0C59" w:rsidP="006D0C59">
      <w:pPr>
        <w:pStyle w:val="a5"/>
        <w:spacing w:before="2" w:line="300" w:lineRule="exact"/>
        <w:rPr>
          <w:rFonts w:ascii="Meiryo UI" w:eastAsia="Meiryo UI" w:hAnsi="Meiryo UI"/>
          <w:sz w:val="28"/>
        </w:rPr>
      </w:pPr>
    </w:p>
    <w:p w14:paraId="3D59B646" w14:textId="77777777"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(理事会の構成)</w:t>
      </w:r>
    </w:p>
    <w:p w14:paraId="35B272A6" w14:textId="77777777" w:rsidR="006D0C59" w:rsidRDefault="006D0C59" w:rsidP="006D0C59">
      <w:pPr>
        <w:pStyle w:val="a5"/>
        <w:tabs>
          <w:tab w:val="left" w:pos="1009"/>
        </w:tabs>
        <w:spacing w:before="53" w:line="300" w:lineRule="exact"/>
        <w:ind w:left="116"/>
        <w:rPr>
          <w:rFonts w:ascii="Meiryo UI" w:eastAsia="Meiryo UI" w:hAnsi="Meiryo UI"/>
        </w:rPr>
      </w:pPr>
      <w:r w:rsidRPr="00BB236F">
        <w:rPr>
          <w:rFonts w:ascii="Meiryo UI" w:eastAsia="Meiryo UI" w:hAnsi="Meiryo UI" w:hint="eastAsia"/>
        </w:rPr>
        <w:t>第３条</w:t>
      </w:r>
      <w:r w:rsidRPr="00BB236F">
        <w:rPr>
          <w:rFonts w:ascii="Meiryo UI" w:eastAsia="Meiryo UI" w:hAnsi="Meiryo UI" w:hint="eastAsia"/>
        </w:rPr>
        <w:tab/>
      </w:r>
      <w:r w:rsidRPr="00BB236F">
        <w:rPr>
          <w:rFonts w:ascii="Meiryo UI" w:eastAsia="Meiryo UI" w:hAnsi="Meiryo UI"/>
        </w:rPr>
        <w:t>理事会は、すべての理事をもって組織する。</w:t>
      </w:r>
    </w:p>
    <w:p w14:paraId="19E50E44" w14:textId="77777777" w:rsidR="006D0C59" w:rsidRDefault="006D0C59" w:rsidP="006D0C59">
      <w:pPr>
        <w:pStyle w:val="a5"/>
        <w:tabs>
          <w:tab w:val="left" w:pos="1009"/>
        </w:tabs>
        <w:spacing w:before="53" w:line="300" w:lineRule="exact"/>
        <w:ind w:left="116"/>
        <w:rPr>
          <w:rFonts w:ascii="Meiryo UI" w:eastAsia="Meiryo UI" w:hAnsi="Meiryo UI"/>
        </w:rPr>
      </w:pPr>
    </w:p>
    <w:p w14:paraId="036116E1" w14:textId="77777777" w:rsidR="006D0C59" w:rsidRDefault="006D0C59" w:rsidP="006D0C59">
      <w:pPr>
        <w:pStyle w:val="a5"/>
        <w:tabs>
          <w:tab w:val="left" w:pos="1009"/>
        </w:tabs>
        <w:spacing w:before="53" w:line="300" w:lineRule="exact"/>
        <w:ind w:left="116"/>
        <w:rPr>
          <w:rFonts w:ascii="Meiryo UI" w:eastAsia="Meiryo UI" w:hAnsi="Meiryo UI"/>
        </w:rPr>
      </w:pPr>
      <w:r>
        <w:rPr>
          <w:rFonts w:ascii="Meiryo UI" w:eastAsia="Meiryo UI" w:hAnsi="Meiryo UI" w:hint="eastAsia"/>
        </w:rPr>
        <w:t>（理事の出席義務）</w:t>
      </w:r>
    </w:p>
    <w:p w14:paraId="3EB776DA" w14:textId="6686B062" w:rsidR="006D0C59" w:rsidRDefault="006D0C59" w:rsidP="00E34820">
      <w:pPr>
        <w:pStyle w:val="a5"/>
        <w:tabs>
          <w:tab w:val="left" w:pos="1009"/>
        </w:tabs>
        <w:spacing w:before="53" w:line="300" w:lineRule="exact"/>
        <w:ind w:leftChars="-106" w:hangingChars="97" w:hanging="233"/>
        <w:rPr>
          <w:rFonts w:ascii="Meiryo UI" w:eastAsia="Meiryo UI" w:hAnsi="Meiryo UI"/>
        </w:rPr>
      </w:pPr>
      <w:r>
        <w:rPr>
          <w:rFonts w:ascii="Meiryo UI" w:eastAsia="Meiryo UI" w:hAnsi="Meiryo UI" w:hint="eastAsia"/>
        </w:rPr>
        <w:t>第4条　理事</w:t>
      </w:r>
      <w:r w:rsidR="00E84B20">
        <w:rPr>
          <w:rFonts w:ascii="Meiryo UI" w:eastAsia="Meiryo UI" w:hAnsi="Meiryo UI" w:hint="eastAsia"/>
        </w:rPr>
        <w:t>は、やむを得ない事由がある場合を除き、理事会に出席しなければならない</w:t>
      </w:r>
      <w:r>
        <w:rPr>
          <w:rFonts w:ascii="Meiryo UI" w:eastAsia="Meiryo UI" w:hAnsi="Meiryo UI" w:hint="eastAsia"/>
        </w:rPr>
        <w:t>。</w:t>
      </w:r>
    </w:p>
    <w:p w14:paraId="092D73B8" w14:textId="4119D9A3" w:rsidR="00E34820" w:rsidRDefault="00E34820" w:rsidP="00E34820">
      <w:pPr>
        <w:pStyle w:val="a5"/>
        <w:tabs>
          <w:tab w:val="left" w:pos="1009"/>
        </w:tabs>
        <w:spacing w:before="53" w:line="300" w:lineRule="exact"/>
        <w:ind w:leftChars="-106" w:hangingChars="97" w:hanging="233"/>
        <w:rPr>
          <w:rFonts w:ascii="Meiryo UI" w:eastAsia="Meiryo UI" w:hAnsi="Meiryo UI"/>
        </w:rPr>
      </w:pPr>
      <w:r>
        <w:rPr>
          <w:rFonts w:ascii="Meiryo UI" w:eastAsia="Meiryo UI" w:hAnsi="Meiryo UI" w:hint="eastAsia"/>
        </w:rPr>
        <w:t>第4条の2　理事は理事会に出席できない場合は、代理人を立てることができる。代理人は、理事に代わり</w:t>
      </w:r>
      <w:r w:rsidR="007D5B4C">
        <w:rPr>
          <w:rFonts w:ascii="Meiryo UI" w:eastAsia="Meiryo UI" w:hAnsi="Meiryo UI" w:hint="eastAsia"/>
        </w:rPr>
        <w:t>理事会に出席するものとし、定足数に算入するとともに、</w:t>
      </w:r>
      <w:r>
        <w:rPr>
          <w:rFonts w:ascii="Meiryo UI" w:eastAsia="Meiryo UI" w:hAnsi="Meiryo UI" w:hint="eastAsia"/>
        </w:rPr>
        <w:t>議決権を行使することができる。</w:t>
      </w:r>
    </w:p>
    <w:p w14:paraId="166250C7" w14:textId="77777777" w:rsidR="006D0C59" w:rsidRPr="00BB236F" w:rsidRDefault="006D0C59" w:rsidP="006D0C59">
      <w:pPr>
        <w:pStyle w:val="a5"/>
        <w:spacing w:before="10" w:line="300" w:lineRule="exact"/>
        <w:rPr>
          <w:rFonts w:ascii="Meiryo UI" w:eastAsia="Meiryo UI" w:hAnsi="Meiryo UI"/>
          <w:sz w:val="22"/>
        </w:rPr>
      </w:pPr>
    </w:p>
    <w:p w14:paraId="54C19F95" w14:textId="4280F227" w:rsidR="006D0C59" w:rsidRPr="001B6BE8" w:rsidRDefault="006D0C59" w:rsidP="006D0C59">
      <w:pPr>
        <w:pStyle w:val="a3"/>
        <w:spacing w:line="300" w:lineRule="exact"/>
        <w:rPr>
          <w:rFonts w:ascii="Meiryo UI" w:eastAsia="Meiryo UI" w:hAnsi="Meiryo UI"/>
          <w:color w:val="auto"/>
          <w:sz w:val="28"/>
          <w:szCs w:val="28"/>
        </w:rPr>
      </w:pPr>
      <w:r w:rsidRPr="001B6BE8">
        <w:rPr>
          <w:rFonts w:ascii="Meiryo UI" w:eastAsia="Meiryo UI" w:hAnsi="Meiryo UI"/>
          <w:color w:val="auto"/>
          <w:sz w:val="28"/>
          <w:szCs w:val="28"/>
        </w:rPr>
        <w:t>第</w:t>
      </w:r>
      <w:r w:rsidR="00752700">
        <w:rPr>
          <w:rFonts w:ascii="Meiryo UI" w:eastAsia="Meiryo UI" w:hAnsi="Meiryo UI" w:hint="eastAsia"/>
          <w:color w:val="auto"/>
          <w:sz w:val="28"/>
          <w:szCs w:val="28"/>
        </w:rPr>
        <w:t>２</w:t>
      </w:r>
      <w:r w:rsidRPr="001B6BE8">
        <w:rPr>
          <w:rFonts w:ascii="Meiryo UI" w:eastAsia="Meiryo UI" w:hAnsi="Meiryo UI"/>
          <w:color w:val="auto"/>
          <w:sz w:val="28"/>
          <w:szCs w:val="28"/>
        </w:rPr>
        <w:t>章 理事会の</w:t>
      </w:r>
      <w:r w:rsidR="00FD5CC9">
        <w:rPr>
          <w:rFonts w:ascii="Meiryo UI" w:eastAsia="Meiryo UI" w:hAnsi="Meiryo UI" w:hint="eastAsia"/>
          <w:color w:val="auto"/>
          <w:sz w:val="28"/>
          <w:szCs w:val="28"/>
        </w:rPr>
        <w:t>職務</w:t>
      </w:r>
    </w:p>
    <w:p w14:paraId="2314074C" w14:textId="22687416" w:rsidR="006D0C59" w:rsidRPr="00BB236F" w:rsidRDefault="006D0C59" w:rsidP="006D0C59">
      <w:pPr>
        <w:pStyle w:val="a5"/>
        <w:spacing w:before="1" w:line="300" w:lineRule="exact"/>
        <w:ind w:left="116"/>
        <w:rPr>
          <w:rFonts w:ascii="Meiryo UI" w:eastAsia="Meiryo UI" w:hAnsi="Meiryo UI"/>
        </w:rPr>
      </w:pPr>
      <w:r w:rsidRPr="00BB236F">
        <w:rPr>
          <w:rFonts w:ascii="Meiryo UI" w:eastAsia="Meiryo UI" w:hAnsi="Meiryo UI"/>
        </w:rPr>
        <w:t>(</w:t>
      </w:r>
      <w:r w:rsidR="00FD5CC9">
        <w:rPr>
          <w:rFonts w:ascii="Meiryo UI" w:eastAsia="Meiryo UI" w:hAnsi="Meiryo UI" w:hint="eastAsia"/>
        </w:rPr>
        <w:t>職 務</w:t>
      </w:r>
      <w:r w:rsidRPr="00BB236F">
        <w:rPr>
          <w:rFonts w:ascii="Meiryo UI" w:eastAsia="Meiryo UI" w:hAnsi="Meiryo UI"/>
        </w:rPr>
        <w:t>)</w:t>
      </w:r>
    </w:p>
    <w:p w14:paraId="5268C53A" w14:textId="41E6B512" w:rsidR="006D0C59" w:rsidRDefault="006D0C59" w:rsidP="006D0C59">
      <w:pPr>
        <w:pStyle w:val="a5"/>
        <w:spacing w:before="53" w:line="300" w:lineRule="exact"/>
        <w:ind w:left="1078" w:right="300" w:hanging="1008"/>
        <w:jc w:val="both"/>
        <w:rPr>
          <w:rFonts w:ascii="Meiryo UI" w:eastAsia="Meiryo UI" w:hAnsi="Meiryo UI"/>
        </w:rPr>
      </w:pPr>
      <w:r w:rsidRPr="00BB236F">
        <w:rPr>
          <w:rFonts w:ascii="Meiryo UI" w:eastAsia="Meiryo UI" w:hAnsi="Meiryo UI" w:hint="eastAsia"/>
        </w:rPr>
        <w:t>第</w:t>
      </w:r>
      <w:r w:rsidR="00FD5CC9">
        <w:rPr>
          <w:rFonts w:ascii="Meiryo UI" w:eastAsia="Meiryo UI" w:hAnsi="Meiryo UI"/>
        </w:rPr>
        <w:t>5</w:t>
      </w:r>
      <w:r w:rsidRPr="00BB236F">
        <w:rPr>
          <w:rFonts w:ascii="Meiryo UI" w:eastAsia="Meiryo UI" w:hAnsi="Meiryo UI" w:hint="eastAsia"/>
          <w:spacing w:val="5"/>
        </w:rPr>
        <w:t xml:space="preserve">条 </w:t>
      </w:r>
      <w:r w:rsidRPr="00BB236F">
        <w:rPr>
          <w:rFonts w:ascii="Meiryo UI" w:eastAsia="Meiryo UI" w:hAnsi="Meiryo UI"/>
        </w:rPr>
        <w:t>理事会は、</w:t>
      </w:r>
      <w:r>
        <w:rPr>
          <w:rFonts w:ascii="Meiryo UI" w:eastAsia="Meiryo UI" w:hAnsi="Meiryo UI" w:hint="eastAsia"/>
        </w:rPr>
        <w:t>次の職務を行う。</w:t>
      </w:r>
    </w:p>
    <w:p w14:paraId="18631B03" w14:textId="77777777" w:rsidR="006D0C59" w:rsidRDefault="006D0C59" w:rsidP="006D0C59">
      <w:pPr>
        <w:pStyle w:val="a5"/>
        <w:spacing w:before="53" w:line="300" w:lineRule="exact"/>
        <w:ind w:left="1078" w:right="300" w:hanging="1008"/>
        <w:jc w:val="both"/>
        <w:rPr>
          <w:rFonts w:ascii="Meiryo UI" w:eastAsia="Meiryo UI" w:hAnsi="Meiryo UI"/>
        </w:rPr>
      </w:pPr>
      <w:r>
        <w:rPr>
          <w:rFonts w:ascii="Meiryo UI" w:eastAsia="Meiryo UI" w:hAnsi="Meiryo UI"/>
        </w:rPr>
        <w:tab/>
      </w:r>
      <w:r>
        <w:rPr>
          <w:rFonts w:ascii="Meiryo UI" w:eastAsia="Meiryo UI" w:hAnsi="Meiryo UI" w:hint="eastAsia"/>
        </w:rPr>
        <w:t>（１）本組合の業務執行の決定</w:t>
      </w:r>
    </w:p>
    <w:p w14:paraId="2D100CDF" w14:textId="77777777" w:rsidR="006D0C59" w:rsidRDefault="006D0C59" w:rsidP="006D0C59">
      <w:pPr>
        <w:pStyle w:val="a5"/>
        <w:spacing w:before="53" w:line="300" w:lineRule="exact"/>
        <w:ind w:left="1078" w:right="300" w:hanging="1008"/>
        <w:jc w:val="both"/>
        <w:rPr>
          <w:rFonts w:ascii="Meiryo UI" w:eastAsia="Meiryo UI" w:hAnsi="Meiryo UI"/>
        </w:rPr>
      </w:pPr>
      <w:r>
        <w:rPr>
          <w:rFonts w:ascii="Meiryo UI" w:eastAsia="Meiryo UI" w:hAnsi="Meiryo UI"/>
        </w:rPr>
        <w:tab/>
      </w:r>
      <w:r>
        <w:rPr>
          <w:rFonts w:ascii="Meiryo UI" w:eastAsia="Meiryo UI" w:hAnsi="Meiryo UI" w:hint="eastAsia"/>
        </w:rPr>
        <w:t>（２）理事の職務の執行の監督</w:t>
      </w:r>
    </w:p>
    <w:p w14:paraId="5BCA8520" w14:textId="301525D9" w:rsidR="006D0C59" w:rsidRDefault="006D0C59" w:rsidP="006D0C59">
      <w:pPr>
        <w:pStyle w:val="a5"/>
        <w:spacing w:before="53" w:line="300" w:lineRule="exact"/>
        <w:ind w:left="1778" w:right="300" w:hanging="700"/>
        <w:jc w:val="both"/>
        <w:rPr>
          <w:rFonts w:ascii="Meiryo UI" w:eastAsia="Meiryo UI" w:hAnsi="Meiryo UI"/>
        </w:rPr>
      </w:pPr>
      <w:r>
        <w:rPr>
          <w:rFonts w:ascii="Meiryo UI" w:eastAsia="Meiryo UI" w:hAnsi="Meiryo UI" w:hint="eastAsia"/>
        </w:rPr>
        <w:t>（３）理事長、副理事長、専務</w:t>
      </w:r>
      <w:r w:rsidRPr="00BB236F">
        <w:rPr>
          <w:rFonts w:ascii="Meiryo UI" w:eastAsia="Meiryo UI" w:hAnsi="Meiryo UI"/>
        </w:rPr>
        <w:t>理事の選定及び解職を行う。</w:t>
      </w:r>
    </w:p>
    <w:p w14:paraId="03620CB9" w14:textId="77777777" w:rsidR="006D0C59" w:rsidRPr="00BB236F" w:rsidRDefault="006D0C59" w:rsidP="006D0C59">
      <w:pPr>
        <w:pStyle w:val="a5"/>
        <w:spacing w:before="53" w:line="300" w:lineRule="exact"/>
        <w:ind w:left="1078" w:right="300" w:hanging="1008"/>
        <w:jc w:val="both"/>
        <w:rPr>
          <w:rFonts w:ascii="Meiryo UI" w:eastAsia="Meiryo UI" w:hAnsi="Meiryo UI"/>
        </w:rPr>
      </w:pPr>
      <w:r>
        <w:rPr>
          <w:rFonts w:ascii="Meiryo UI" w:eastAsia="Meiryo UI" w:hAnsi="Meiryo UI"/>
        </w:rPr>
        <w:tab/>
      </w:r>
      <w:r>
        <w:rPr>
          <w:rFonts w:ascii="Meiryo UI" w:eastAsia="Meiryo UI" w:hAnsi="Meiryo UI" w:hint="eastAsia"/>
        </w:rPr>
        <w:t>（４）総会により委託された事項の執行</w:t>
      </w:r>
    </w:p>
    <w:p w14:paraId="638EBE7E" w14:textId="77777777" w:rsidR="006D0C59" w:rsidRPr="00BB236F" w:rsidRDefault="006D0C59" w:rsidP="006D0C59">
      <w:pPr>
        <w:pStyle w:val="a5"/>
        <w:spacing w:before="1" w:line="300" w:lineRule="exact"/>
        <w:rPr>
          <w:rFonts w:ascii="Meiryo UI" w:eastAsia="Meiryo UI" w:hAnsi="Meiryo UI"/>
          <w:sz w:val="28"/>
        </w:rPr>
      </w:pPr>
    </w:p>
    <w:p w14:paraId="762EC4D5" w14:textId="77777777"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（決議事項）</w:t>
      </w:r>
    </w:p>
    <w:p w14:paraId="7B421025" w14:textId="09BEA889" w:rsidR="006D0C59" w:rsidRPr="00BB236F" w:rsidRDefault="006D0C59" w:rsidP="006D0C59">
      <w:pPr>
        <w:pStyle w:val="a5"/>
        <w:tabs>
          <w:tab w:val="left" w:pos="1086"/>
        </w:tabs>
        <w:spacing w:before="53" w:line="300" w:lineRule="exact"/>
        <w:ind w:left="116"/>
        <w:rPr>
          <w:rFonts w:ascii="Meiryo UI" w:eastAsia="Meiryo UI" w:hAnsi="Meiryo UI"/>
        </w:rPr>
      </w:pPr>
      <w:r w:rsidRPr="00BB236F">
        <w:rPr>
          <w:rFonts w:ascii="Meiryo UI" w:eastAsia="Meiryo UI" w:hAnsi="Meiryo UI" w:hint="eastAsia"/>
        </w:rPr>
        <w:t>第</w:t>
      </w:r>
      <w:r>
        <w:rPr>
          <w:rFonts w:ascii="Meiryo UI" w:eastAsia="Meiryo UI" w:hAnsi="Meiryo UI" w:hint="eastAsia"/>
        </w:rPr>
        <w:t>６</w:t>
      </w:r>
      <w:r w:rsidRPr="00BB236F">
        <w:rPr>
          <w:rFonts w:ascii="Meiryo UI" w:eastAsia="Meiryo UI" w:hAnsi="Meiryo UI" w:hint="eastAsia"/>
        </w:rPr>
        <w:t>条</w:t>
      </w:r>
      <w:r w:rsidRPr="00BB236F">
        <w:rPr>
          <w:rFonts w:ascii="Meiryo UI" w:eastAsia="Meiryo UI" w:hAnsi="Meiryo UI" w:hint="eastAsia"/>
        </w:rPr>
        <w:tab/>
      </w:r>
      <w:r w:rsidRPr="00BB236F">
        <w:rPr>
          <w:rFonts w:ascii="Meiryo UI" w:eastAsia="Meiryo UI" w:hAnsi="Meiryo UI"/>
        </w:rPr>
        <w:t>理事会が決議すべき事項は、次のとおりとする。</w:t>
      </w:r>
    </w:p>
    <w:p w14:paraId="30724385" w14:textId="77777777" w:rsidR="006D0C59" w:rsidRPr="00BB236F" w:rsidRDefault="006D0C59" w:rsidP="006D0C59">
      <w:pPr>
        <w:pStyle w:val="a7"/>
        <w:numPr>
          <w:ilvl w:val="0"/>
          <w:numId w:val="2"/>
        </w:numPr>
        <w:tabs>
          <w:tab w:val="left" w:pos="837"/>
        </w:tabs>
        <w:spacing w:line="300" w:lineRule="exact"/>
        <w:rPr>
          <w:rFonts w:ascii="Meiryo UI" w:eastAsia="Meiryo UI" w:hAnsi="Meiryo UI"/>
          <w:sz w:val="24"/>
        </w:rPr>
      </w:pPr>
      <w:r w:rsidRPr="00BB236F">
        <w:rPr>
          <w:rFonts w:ascii="Meiryo UI" w:eastAsia="Meiryo UI" w:hAnsi="Meiryo UI"/>
          <w:sz w:val="24"/>
        </w:rPr>
        <w:lastRenderedPageBreak/>
        <w:t>法令に定める事項</w:t>
      </w:r>
    </w:p>
    <w:p w14:paraId="2A950455" w14:textId="77777777" w:rsidR="006D0C59" w:rsidRPr="00BB236F" w:rsidRDefault="006D0C59" w:rsidP="006D0C59">
      <w:pPr>
        <w:pStyle w:val="a5"/>
        <w:spacing w:before="52" w:line="300" w:lineRule="exact"/>
        <w:ind w:left="596"/>
        <w:rPr>
          <w:rFonts w:ascii="Meiryo UI" w:eastAsia="Meiryo UI" w:hAnsi="Meiryo UI"/>
        </w:rPr>
      </w:pPr>
      <w:r w:rsidRPr="00BB236F">
        <w:rPr>
          <w:rFonts w:ascii="Meiryo UI" w:eastAsia="Meiryo UI" w:hAnsi="Meiryo UI"/>
          <w:spacing w:val="6"/>
        </w:rPr>
        <w:t>イ この法人の業務執行の決定</w:t>
      </w:r>
    </w:p>
    <w:p w14:paraId="31D40181" w14:textId="77777777" w:rsidR="006D0C59" w:rsidRPr="00BB236F" w:rsidRDefault="006D0C59" w:rsidP="006D0C59">
      <w:pPr>
        <w:pStyle w:val="a5"/>
        <w:spacing w:before="53" w:line="300" w:lineRule="exact"/>
        <w:ind w:left="596"/>
        <w:rPr>
          <w:rFonts w:ascii="Meiryo UI" w:eastAsia="Meiryo UI" w:hAnsi="Meiryo UI"/>
        </w:rPr>
      </w:pPr>
      <w:r w:rsidRPr="00BB236F">
        <w:rPr>
          <w:rFonts w:ascii="Meiryo UI" w:eastAsia="Meiryo UI" w:hAnsi="Meiryo UI"/>
          <w:spacing w:val="1"/>
        </w:rPr>
        <w:t xml:space="preserve">ロ </w:t>
      </w:r>
      <w:r>
        <w:rPr>
          <w:rFonts w:ascii="Meiryo UI" w:eastAsia="Meiryo UI" w:hAnsi="Meiryo UI" w:hint="eastAsia"/>
          <w:spacing w:val="1"/>
        </w:rPr>
        <w:t>理事長、副理事長、専務理事</w:t>
      </w:r>
      <w:r w:rsidRPr="00BB236F">
        <w:rPr>
          <w:rFonts w:ascii="Meiryo UI" w:eastAsia="Meiryo UI" w:hAnsi="Meiryo UI"/>
          <w:spacing w:val="1"/>
        </w:rPr>
        <w:t>の選任・解任</w:t>
      </w:r>
    </w:p>
    <w:p w14:paraId="60DD4137" w14:textId="1D929D0E" w:rsidR="006D0C59" w:rsidRDefault="00FD5CC9" w:rsidP="006D0C59">
      <w:pPr>
        <w:pStyle w:val="a5"/>
        <w:spacing w:before="1" w:line="300" w:lineRule="exact"/>
        <w:ind w:left="596" w:right="2126"/>
        <w:rPr>
          <w:rFonts w:ascii="Meiryo UI" w:eastAsia="Meiryo UI" w:hAnsi="Meiryo UI"/>
        </w:rPr>
      </w:pPr>
      <w:r>
        <w:rPr>
          <w:rFonts w:ascii="Meiryo UI" w:eastAsia="Meiryo UI" w:hAnsi="Meiryo UI" w:hint="eastAsia"/>
          <w:spacing w:val="20"/>
        </w:rPr>
        <w:t>ハ</w:t>
      </w:r>
      <w:r w:rsidR="006D0C59" w:rsidRPr="00BB236F">
        <w:rPr>
          <w:rFonts w:ascii="Meiryo UI" w:eastAsia="Meiryo UI" w:hAnsi="Meiryo UI"/>
          <w:spacing w:val="20"/>
        </w:rPr>
        <w:t xml:space="preserve"> </w:t>
      </w:r>
      <w:r w:rsidR="006D0C59">
        <w:rPr>
          <w:rFonts w:ascii="Meiryo UI" w:eastAsia="Meiryo UI" w:hAnsi="Meiryo UI" w:hint="eastAsia"/>
          <w:spacing w:val="20"/>
        </w:rPr>
        <w:t>商店街振興組合法第50条</w:t>
      </w:r>
      <w:r w:rsidR="006D0C59" w:rsidRPr="00BB236F">
        <w:rPr>
          <w:rFonts w:ascii="Meiryo UI" w:eastAsia="Meiryo UI" w:hAnsi="Meiryo UI"/>
        </w:rPr>
        <w:t>に規定する理事の取引の承認</w:t>
      </w:r>
    </w:p>
    <w:p w14:paraId="231BC11C" w14:textId="09F1988A" w:rsidR="006D0C59" w:rsidRPr="00BB236F" w:rsidRDefault="00FD5CC9" w:rsidP="006D0C59">
      <w:pPr>
        <w:pStyle w:val="a5"/>
        <w:spacing w:before="1" w:line="300" w:lineRule="exact"/>
        <w:ind w:left="596" w:right="2126"/>
        <w:rPr>
          <w:rFonts w:ascii="Meiryo UI" w:eastAsia="Meiryo UI" w:hAnsi="Meiryo UI"/>
        </w:rPr>
      </w:pPr>
      <w:r>
        <w:rPr>
          <w:rFonts w:ascii="Meiryo UI" w:eastAsia="Meiryo UI" w:hAnsi="Meiryo UI" w:hint="eastAsia"/>
        </w:rPr>
        <w:t>ニ</w:t>
      </w:r>
      <w:r w:rsidR="006D0C59" w:rsidRPr="00BB236F">
        <w:rPr>
          <w:rFonts w:ascii="Meiryo UI" w:eastAsia="Meiryo UI" w:hAnsi="Meiryo UI"/>
        </w:rPr>
        <w:t xml:space="preserve"> 事業計画書及び収支予算書等の承認</w:t>
      </w:r>
    </w:p>
    <w:p w14:paraId="02DE65D4" w14:textId="1C670F19" w:rsidR="006D0C59" w:rsidRPr="00FD5CC9" w:rsidRDefault="00FD5CC9" w:rsidP="00FD5CC9">
      <w:pPr>
        <w:pStyle w:val="a5"/>
        <w:spacing w:line="300" w:lineRule="exact"/>
        <w:ind w:left="596" w:right="4865"/>
        <w:rPr>
          <w:rFonts w:ascii="Meiryo UI" w:eastAsia="Meiryo UI" w:hAnsi="Meiryo UI"/>
          <w:spacing w:val="2"/>
        </w:rPr>
      </w:pPr>
      <w:r>
        <w:rPr>
          <w:rFonts w:ascii="Meiryo UI" w:eastAsia="Meiryo UI" w:hAnsi="Meiryo UI" w:hint="eastAsia"/>
          <w:spacing w:val="2"/>
        </w:rPr>
        <w:t>ホ</w:t>
      </w:r>
      <w:r w:rsidR="006D0C59" w:rsidRPr="00BB236F">
        <w:rPr>
          <w:rFonts w:ascii="Meiryo UI" w:eastAsia="Meiryo UI" w:hAnsi="Meiryo UI"/>
          <w:spacing w:val="2"/>
        </w:rPr>
        <w:t xml:space="preserve"> 事業報告及び計算書類等の承認</w:t>
      </w:r>
    </w:p>
    <w:p w14:paraId="28F53508" w14:textId="77777777" w:rsidR="006D0C59" w:rsidRPr="00BB236F" w:rsidRDefault="006D0C59" w:rsidP="006D0C59">
      <w:pPr>
        <w:pStyle w:val="a7"/>
        <w:numPr>
          <w:ilvl w:val="0"/>
          <w:numId w:val="2"/>
        </w:numPr>
        <w:tabs>
          <w:tab w:val="left" w:pos="837"/>
        </w:tabs>
        <w:spacing w:before="1" w:line="300" w:lineRule="exact"/>
        <w:rPr>
          <w:rFonts w:ascii="Meiryo UI" w:eastAsia="Meiryo UI" w:hAnsi="Meiryo UI"/>
          <w:sz w:val="24"/>
        </w:rPr>
      </w:pPr>
      <w:r w:rsidRPr="00BB236F">
        <w:rPr>
          <w:rFonts w:ascii="Meiryo UI" w:eastAsia="Meiryo UI" w:hAnsi="Meiryo UI"/>
          <w:sz w:val="24"/>
        </w:rPr>
        <w:t>定款に定める事項</w:t>
      </w:r>
    </w:p>
    <w:p w14:paraId="62004488" w14:textId="77777777" w:rsidR="006D0C59" w:rsidRPr="00BB236F" w:rsidRDefault="006D0C59" w:rsidP="006D0C59">
      <w:pPr>
        <w:pStyle w:val="a5"/>
        <w:spacing w:before="53" w:line="300" w:lineRule="exact"/>
        <w:ind w:left="596"/>
        <w:rPr>
          <w:rFonts w:ascii="Meiryo UI" w:eastAsia="Meiryo UI" w:hAnsi="Meiryo UI"/>
        </w:rPr>
      </w:pPr>
      <w:r w:rsidRPr="00BB236F">
        <w:rPr>
          <w:rFonts w:ascii="Meiryo UI" w:eastAsia="Meiryo UI" w:hAnsi="Meiryo UI"/>
          <w:spacing w:val="3"/>
        </w:rPr>
        <w:t>イ 下記の規則の制定、変更及び廃止</w:t>
      </w:r>
    </w:p>
    <w:p w14:paraId="3F51F0F8" w14:textId="6F6DC6F9" w:rsidR="006D0C59" w:rsidRPr="00BB236F" w:rsidRDefault="006D0C59" w:rsidP="006D0C59">
      <w:pPr>
        <w:pStyle w:val="a5"/>
        <w:tabs>
          <w:tab w:val="left" w:pos="1316"/>
        </w:tabs>
        <w:spacing w:before="52" w:line="300" w:lineRule="exact"/>
        <w:ind w:left="836"/>
        <w:rPr>
          <w:rFonts w:ascii="Meiryo UI" w:eastAsia="Meiryo UI" w:hAnsi="Meiryo UI"/>
        </w:rPr>
      </w:pPr>
      <w:r w:rsidRPr="00BB236F">
        <w:rPr>
          <w:rFonts w:ascii="Meiryo UI" w:eastAsia="Meiryo UI" w:hAnsi="Meiryo UI"/>
        </w:rPr>
        <w:t>①</w:t>
      </w:r>
      <w:r w:rsidRPr="00BB236F">
        <w:rPr>
          <w:rFonts w:ascii="Meiryo UI" w:eastAsia="Meiryo UI" w:hAnsi="Meiryo UI"/>
        </w:rPr>
        <w:tab/>
      </w:r>
      <w:r w:rsidR="00FD5CC9">
        <w:rPr>
          <w:rFonts w:ascii="Meiryo UI" w:eastAsia="Meiryo UI" w:hAnsi="Meiryo UI" w:hint="eastAsia"/>
        </w:rPr>
        <w:t>理事会運営</w:t>
      </w:r>
      <w:r w:rsidR="00281663">
        <w:rPr>
          <w:rFonts w:ascii="Meiryo UI" w:eastAsia="Meiryo UI" w:hAnsi="Meiryo UI" w:hint="eastAsia"/>
        </w:rPr>
        <w:t>規程</w:t>
      </w:r>
    </w:p>
    <w:p w14:paraId="45963296" w14:textId="77777777" w:rsidR="006D0C59" w:rsidRPr="00BB236F" w:rsidRDefault="006D0C59" w:rsidP="006D0C59">
      <w:pPr>
        <w:pStyle w:val="a5"/>
        <w:tabs>
          <w:tab w:val="left" w:pos="1316"/>
        </w:tabs>
        <w:spacing w:before="53" w:line="300" w:lineRule="exact"/>
        <w:ind w:left="836"/>
        <w:rPr>
          <w:rFonts w:ascii="Meiryo UI" w:eastAsia="Meiryo UI" w:hAnsi="Meiryo UI"/>
        </w:rPr>
      </w:pPr>
      <w:r w:rsidRPr="00BB236F">
        <w:rPr>
          <w:rFonts w:ascii="Meiryo UI" w:eastAsia="Meiryo UI" w:hAnsi="Meiryo UI"/>
        </w:rPr>
        <w:t>②</w:t>
      </w:r>
      <w:r w:rsidRPr="00BB236F">
        <w:rPr>
          <w:rFonts w:ascii="Meiryo UI" w:eastAsia="Meiryo UI" w:hAnsi="Meiryo UI"/>
        </w:rPr>
        <w:tab/>
        <w:t>経理規程</w:t>
      </w:r>
    </w:p>
    <w:p w14:paraId="2E1F6BD3" w14:textId="0DE68EE4" w:rsidR="006D0C59" w:rsidRPr="00BB236F" w:rsidRDefault="006D0C59" w:rsidP="006D0C59">
      <w:pPr>
        <w:pStyle w:val="a5"/>
        <w:tabs>
          <w:tab w:val="left" w:pos="1316"/>
        </w:tabs>
        <w:spacing w:before="52" w:line="300" w:lineRule="exact"/>
        <w:ind w:left="836"/>
        <w:rPr>
          <w:rFonts w:ascii="Meiryo UI" w:eastAsia="Meiryo UI" w:hAnsi="Meiryo UI"/>
        </w:rPr>
      </w:pPr>
      <w:r w:rsidRPr="00BB236F">
        <w:rPr>
          <w:rFonts w:ascii="Meiryo UI" w:eastAsia="Meiryo UI" w:hAnsi="Meiryo UI" w:hint="eastAsia"/>
        </w:rPr>
        <w:t>③</w:t>
      </w:r>
      <w:r w:rsidRPr="00BB236F">
        <w:rPr>
          <w:rFonts w:ascii="Meiryo UI" w:eastAsia="Meiryo UI" w:hAnsi="Meiryo UI"/>
        </w:rPr>
        <w:tab/>
      </w:r>
      <w:r w:rsidR="00FD5CC9">
        <w:rPr>
          <w:rFonts w:ascii="Meiryo UI" w:eastAsia="Meiryo UI" w:hAnsi="Meiryo UI" w:hint="eastAsia"/>
        </w:rPr>
        <w:t>就業規則</w:t>
      </w:r>
    </w:p>
    <w:p w14:paraId="06785480" w14:textId="7C814B05" w:rsidR="006D0C59" w:rsidRPr="00BB236F" w:rsidRDefault="006D0C59" w:rsidP="006D0C59">
      <w:pPr>
        <w:pStyle w:val="a5"/>
        <w:tabs>
          <w:tab w:val="left" w:pos="1316"/>
        </w:tabs>
        <w:spacing w:before="53" w:line="300" w:lineRule="exact"/>
        <w:ind w:left="836"/>
        <w:rPr>
          <w:rFonts w:ascii="Meiryo UI" w:eastAsia="Meiryo UI" w:hAnsi="Meiryo UI"/>
        </w:rPr>
      </w:pPr>
      <w:r w:rsidRPr="00BB236F">
        <w:rPr>
          <w:rFonts w:ascii="Meiryo UI" w:eastAsia="Meiryo UI" w:hAnsi="Meiryo UI" w:hint="eastAsia"/>
        </w:rPr>
        <w:t>④</w:t>
      </w:r>
      <w:r w:rsidRPr="00BB236F">
        <w:rPr>
          <w:rFonts w:ascii="Meiryo UI" w:eastAsia="Meiryo UI" w:hAnsi="Meiryo UI"/>
        </w:rPr>
        <w:tab/>
      </w:r>
      <w:r w:rsidR="00FD5CC9">
        <w:rPr>
          <w:rFonts w:ascii="Meiryo UI" w:eastAsia="Meiryo UI" w:hAnsi="Meiryo UI" w:hint="eastAsia"/>
        </w:rPr>
        <w:t>職員給与</w:t>
      </w:r>
      <w:r w:rsidR="00281663">
        <w:rPr>
          <w:rFonts w:ascii="Meiryo UI" w:eastAsia="Meiryo UI" w:hAnsi="Meiryo UI" w:hint="eastAsia"/>
        </w:rPr>
        <w:t>規程</w:t>
      </w:r>
    </w:p>
    <w:p w14:paraId="4965C7CE" w14:textId="666A25BF" w:rsidR="006D0C59" w:rsidRPr="00BB236F" w:rsidRDefault="006D0C59" w:rsidP="00FD5CC9">
      <w:pPr>
        <w:pStyle w:val="a5"/>
        <w:tabs>
          <w:tab w:val="left" w:pos="1316"/>
        </w:tabs>
        <w:spacing w:before="52" w:line="300" w:lineRule="exact"/>
        <w:ind w:left="836"/>
        <w:rPr>
          <w:rFonts w:ascii="Meiryo UI" w:eastAsia="Meiryo UI" w:hAnsi="Meiryo UI"/>
        </w:rPr>
      </w:pPr>
      <w:r w:rsidRPr="00BB236F">
        <w:rPr>
          <w:rFonts w:ascii="Meiryo UI" w:eastAsia="Meiryo UI" w:hAnsi="Meiryo UI" w:hint="eastAsia"/>
        </w:rPr>
        <w:t>⑤</w:t>
      </w:r>
      <w:r w:rsidRPr="00BB236F">
        <w:rPr>
          <w:rFonts w:ascii="Meiryo UI" w:eastAsia="Meiryo UI" w:hAnsi="Meiryo UI"/>
        </w:rPr>
        <w:tab/>
      </w:r>
      <w:r w:rsidR="00FD5CC9">
        <w:rPr>
          <w:rFonts w:ascii="Meiryo UI" w:eastAsia="Meiryo UI" w:hAnsi="Meiryo UI" w:hint="eastAsia"/>
        </w:rPr>
        <w:t>情報公開</w:t>
      </w:r>
      <w:r w:rsidR="00281663">
        <w:rPr>
          <w:rFonts w:ascii="Meiryo UI" w:eastAsia="Meiryo UI" w:hAnsi="Meiryo UI" w:hint="eastAsia"/>
        </w:rPr>
        <w:t>規程</w:t>
      </w:r>
    </w:p>
    <w:p w14:paraId="6B2282F4" w14:textId="39278FFB" w:rsidR="006D0C59" w:rsidRPr="00BB236F" w:rsidRDefault="002D3261" w:rsidP="002D3261">
      <w:pPr>
        <w:pStyle w:val="a5"/>
        <w:tabs>
          <w:tab w:val="left" w:pos="1316"/>
        </w:tabs>
        <w:spacing w:before="53" w:line="300" w:lineRule="exact"/>
        <w:ind w:left="836"/>
        <w:rPr>
          <w:rFonts w:ascii="Meiryo UI" w:eastAsia="Meiryo UI" w:hAnsi="Meiryo UI"/>
        </w:rPr>
      </w:pPr>
      <w:r>
        <w:rPr>
          <w:rFonts w:ascii="Meiryo UI" w:eastAsia="Meiryo UI" w:hAnsi="Meiryo UI" w:hint="eastAsia"/>
        </w:rPr>
        <w:t>⑥</w:t>
      </w:r>
      <w:r w:rsidR="006D0C59" w:rsidRPr="00BB236F">
        <w:rPr>
          <w:rFonts w:ascii="Meiryo UI" w:eastAsia="Meiryo UI" w:hAnsi="Meiryo UI"/>
        </w:rPr>
        <w:tab/>
        <w:t>その他必要な事項の規程</w:t>
      </w:r>
    </w:p>
    <w:p w14:paraId="2606C18E" w14:textId="77777777" w:rsidR="006D0C59" w:rsidRPr="00BB236F" w:rsidRDefault="006D0C59" w:rsidP="006D0C59">
      <w:pPr>
        <w:pStyle w:val="a7"/>
        <w:numPr>
          <w:ilvl w:val="0"/>
          <w:numId w:val="2"/>
        </w:numPr>
        <w:tabs>
          <w:tab w:val="left" w:pos="837"/>
        </w:tabs>
        <w:spacing w:line="300" w:lineRule="exact"/>
        <w:rPr>
          <w:rFonts w:ascii="Meiryo UI" w:eastAsia="Meiryo UI" w:hAnsi="Meiryo UI"/>
          <w:sz w:val="24"/>
        </w:rPr>
      </w:pPr>
      <w:r w:rsidRPr="00BB236F">
        <w:rPr>
          <w:rFonts w:ascii="Meiryo UI" w:eastAsia="Meiryo UI" w:hAnsi="Meiryo UI"/>
          <w:sz w:val="24"/>
        </w:rPr>
        <w:t>その他重要な業務執行に関する事項</w:t>
      </w:r>
    </w:p>
    <w:p w14:paraId="047B8BC9" w14:textId="77777777" w:rsidR="00E52E7C" w:rsidRDefault="006D0C59" w:rsidP="00E52E7C">
      <w:pPr>
        <w:pStyle w:val="a5"/>
        <w:spacing w:before="52" w:line="300" w:lineRule="exact"/>
        <w:ind w:left="596" w:right="3117"/>
        <w:rPr>
          <w:rFonts w:ascii="Meiryo UI" w:eastAsia="Meiryo UI" w:hAnsi="Meiryo UI"/>
        </w:rPr>
      </w:pPr>
      <w:r w:rsidRPr="00BB236F">
        <w:rPr>
          <w:rFonts w:ascii="Meiryo UI" w:eastAsia="Meiryo UI" w:hAnsi="Meiryo UI"/>
        </w:rPr>
        <w:t>イ 重要な事業その他の契約の締結、解除、変更</w:t>
      </w:r>
    </w:p>
    <w:p w14:paraId="6C3C2240" w14:textId="60890B18" w:rsidR="006D0C59" w:rsidRPr="00BB236F" w:rsidRDefault="006D0C59" w:rsidP="006D0C59">
      <w:pPr>
        <w:pStyle w:val="a5"/>
        <w:spacing w:before="52" w:line="300" w:lineRule="exact"/>
        <w:ind w:left="596" w:right="3827"/>
        <w:rPr>
          <w:rFonts w:ascii="Meiryo UI" w:eastAsia="Meiryo UI" w:hAnsi="Meiryo UI"/>
        </w:rPr>
      </w:pPr>
      <w:r w:rsidRPr="00BB236F">
        <w:rPr>
          <w:rFonts w:ascii="Meiryo UI" w:eastAsia="Meiryo UI" w:hAnsi="Meiryo UI"/>
        </w:rPr>
        <w:t>ロ 重要な事業その他の争訟の処理</w:t>
      </w:r>
    </w:p>
    <w:p w14:paraId="59FADDE5" w14:textId="77777777" w:rsidR="006D0C59" w:rsidRPr="00BB236F" w:rsidRDefault="006D0C59" w:rsidP="006D0C59">
      <w:pPr>
        <w:pStyle w:val="a5"/>
        <w:spacing w:before="2" w:line="300" w:lineRule="exact"/>
        <w:ind w:left="596"/>
        <w:rPr>
          <w:rFonts w:ascii="Meiryo UI" w:eastAsia="Meiryo UI" w:hAnsi="Meiryo UI"/>
        </w:rPr>
      </w:pPr>
      <w:r w:rsidRPr="00BB236F">
        <w:rPr>
          <w:rFonts w:ascii="Meiryo UI" w:eastAsia="Meiryo UI" w:hAnsi="Meiryo UI"/>
          <w:spacing w:val="3"/>
        </w:rPr>
        <w:t>ハ その他理事会が必要と認める事項</w:t>
      </w:r>
    </w:p>
    <w:p w14:paraId="081F82B8" w14:textId="77777777" w:rsidR="006D0C59" w:rsidRPr="00BB236F" w:rsidRDefault="006D0C59" w:rsidP="006D0C59">
      <w:pPr>
        <w:pStyle w:val="a5"/>
        <w:spacing w:before="2" w:line="300" w:lineRule="exact"/>
        <w:rPr>
          <w:rFonts w:ascii="Meiryo UI" w:eastAsia="Meiryo UI" w:hAnsi="Meiryo UI"/>
          <w:sz w:val="32"/>
        </w:rPr>
      </w:pPr>
    </w:p>
    <w:p w14:paraId="3BE68F3B" w14:textId="45C6B19B" w:rsidR="006D0C59" w:rsidRPr="00BB236F" w:rsidRDefault="006D0C59" w:rsidP="006D0C59">
      <w:pPr>
        <w:pStyle w:val="a5"/>
        <w:spacing w:line="300" w:lineRule="exact"/>
        <w:ind w:left="116"/>
        <w:rPr>
          <w:rFonts w:ascii="Meiryo UI" w:eastAsia="Meiryo UI" w:hAnsi="Meiryo UI"/>
        </w:rPr>
      </w:pPr>
      <w:r w:rsidRPr="00BB236F">
        <w:rPr>
          <w:rFonts w:ascii="Meiryo UI" w:eastAsia="Meiryo UI" w:hAnsi="Meiryo UI"/>
        </w:rPr>
        <w:t>（理事の取引の</w:t>
      </w:r>
      <w:r w:rsidR="00275461">
        <w:rPr>
          <w:rFonts w:ascii="Meiryo UI" w:eastAsia="Meiryo UI" w:hAnsi="Meiryo UI" w:hint="eastAsia"/>
        </w:rPr>
        <w:t>承認</w:t>
      </w:r>
      <w:r w:rsidRPr="00BB236F">
        <w:rPr>
          <w:rFonts w:ascii="Meiryo UI" w:eastAsia="Meiryo UI" w:hAnsi="Meiryo UI"/>
        </w:rPr>
        <w:t>）</w:t>
      </w:r>
    </w:p>
    <w:p w14:paraId="1711A1BA" w14:textId="32B75F3D" w:rsidR="006D0C59" w:rsidRPr="00BB236F" w:rsidRDefault="006D0C59" w:rsidP="006D0C59">
      <w:pPr>
        <w:pStyle w:val="a5"/>
        <w:tabs>
          <w:tab w:val="left" w:pos="1086"/>
        </w:tabs>
        <w:spacing w:before="53" w:line="300" w:lineRule="exact"/>
        <w:ind w:left="1134" w:right="299" w:hanging="1018"/>
        <w:rPr>
          <w:rFonts w:ascii="Meiryo UI" w:eastAsia="Meiryo UI" w:hAnsi="Meiryo UI"/>
        </w:rPr>
      </w:pPr>
      <w:r w:rsidRPr="00BB236F">
        <w:rPr>
          <w:rFonts w:ascii="Meiryo UI" w:eastAsia="Meiryo UI" w:hAnsi="Meiryo UI" w:hint="eastAsia"/>
        </w:rPr>
        <w:t>第</w:t>
      </w:r>
      <w:r w:rsidR="002D3261">
        <w:rPr>
          <w:rFonts w:ascii="Meiryo UI" w:eastAsia="Meiryo UI" w:hAnsi="Meiryo UI" w:hint="eastAsia"/>
        </w:rPr>
        <w:t>7</w:t>
      </w:r>
      <w:r w:rsidRPr="00BB236F">
        <w:rPr>
          <w:rFonts w:ascii="Meiryo UI" w:eastAsia="Meiryo UI" w:hAnsi="Meiryo UI" w:hint="eastAsia"/>
        </w:rPr>
        <w:t>条</w:t>
      </w:r>
      <w:r w:rsidRPr="00BB236F">
        <w:rPr>
          <w:rFonts w:ascii="Meiryo UI" w:eastAsia="Meiryo UI" w:hAnsi="Meiryo UI" w:hint="eastAsia"/>
        </w:rPr>
        <w:tab/>
      </w:r>
      <w:r w:rsidRPr="00BB236F">
        <w:rPr>
          <w:rFonts w:ascii="Meiryo UI" w:eastAsia="Meiryo UI" w:hAnsi="Meiryo UI"/>
          <w:spacing w:val="-1"/>
        </w:rPr>
        <w:t>理事が</w:t>
      </w:r>
      <w:r w:rsidR="00275461">
        <w:rPr>
          <w:rFonts w:ascii="Meiryo UI" w:eastAsia="Meiryo UI" w:hAnsi="Meiryo UI" w:hint="eastAsia"/>
          <w:spacing w:val="-1"/>
        </w:rPr>
        <w:t>利益相反等</w:t>
      </w:r>
      <w:r w:rsidRPr="00BB236F">
        <w:rPr>
          <w:rFonts w:ascii="Meiryo UI" w:eastAsia="Meiryo UI" w:hAnsi="Meiryo UI"/>
        </w:rPr>
        <w:t>取引をしようとする場合は、次の事項を明示して理事会の承認を得るものとする。</w:t>
      </w:r>
    </w:p>
    <w:p w14:paraId="1A762780" w14:textId="77777777" w:rsidR="006D0C59" w:rsidRPr="00BB236F" w:rsidRDefault="006D0C59" w:rsidP="006D0C59">
      <w:pPr>
        <w:pStyle w:val="a7"/>
        <w:numPr>
          <w:ilvl w:val="0"/>
          <w:numId w:val="1"/>
        </w:numPr>
        <w:tabs>
          <w:tab w:val="left" w:pos="837"/>
        </w:tabs>
        <w:spacing w:before="0" w:line="300" w:lineRule="exact"/>
        <w:ind w:firstLine="297"/>
        <w:rPr>
          <w:rFonts w:ascii="Meiryo UI" w:eastAsia="Meiryo UI" w:hAnsi="Meiryo UI"/>
          <w:sz w:val="24"/>
        </w:rPr>
      </w:pPr>
      <w:r w:rsidRPr="00BB236F">
        <w:rPr>
          <w:rFonts w:ascii="Meiryo UI" w:eastAsia="Meiryo UI" w:hAnsi="Meiryo UI"/>
          <w:sz w:val="24"/>
        </w:rPr>
        <w:t>取引をする理由</w:t>
      </w:r>
    </w:p>
    <w:p w14:paraId="41D6258D" w14:textId="77777777" w:rsidR="006D0C59" w:rsidRPr="00BB236F" w:rsidRDefault="006D0C59" w:rsidP="006D0C59">
      <w:pPr>
        <w:pStyle w:val="a7"/>
        <w:numPr>
          <w:ilvl w:val="0"/>
          <w:numId w:val="1"/>
        </w:numPr>
        <w:tabs>
          <w:tab w:val="left" w:pos="837"/>
        </w:tabs>
        <w:spacing w:line="300" w:lineRule="exact"/>
        <w:ind w:firstLine="297"/>
        <w:rPr>
          <w:rFonts w:ascii="Meiryo UI" w:eastAsia="Meiryo UI" w:hAnsi="Meiryo UI"/>
          <w:sz w:val="24"/>
        </w:rPr>
      </w:pPr>
      <w:r w:rsidRPr="00BB236F">
        <w:rPr>
          <w:rFonts w:ascii="Meiryo UI" w:eastAsia="Meiryo UI" w:hAnsi="Meiryo UI"/>
          <w:sz w:val="24"/>
        </w:rPr>
        <w:t>取引の内容</w:t>
      </w:r>
    </w:p>
    <w:p w14:paraId="4F6B7A13" w14:textId="77777777" w:rsidR="006D0C59" w:rsidRPr="00BB236F" w:rsidRDefault="006D0C59" w:rsidP="006D0C59">
      <w:pPr>
        <w:pStyle w:val="a7"/>
        <w:numPr>
          <w:ilvl w:val="0"/>
          <w:numId w:val="1"/>
        </w:numPr>
        <w:tabs>
          <w:tab w:val="left" w:pos="837"/>
        </w:tabs>
        <w:spacing w:before="52" w:line="300" w:lineRule="exact"/>
        <w:ind w:firstLine="297"/>
        <w:rPr>
          <w:rFonts w:ascii="Meiryo UI" w:eastAsia="Meiryo UI" w:hAnsi="Meiryo UI"/>
          <w:sz w:val="24"/>
        </w:rPr>
      </w:pPr>
      <w:r w:rsidRPr="00BB236F">
        <w:rPr>
          <w:rFonts w:ascii="Meiryo UI" w:eastAsia="Meiryo UI" w:hAnsi="Meiryo UI"/>
          <w:sz w:val="24"/>
        </w:rPr>
        <w:t>取引の相手方・金額・時期・場所</w:t>
      </w:r>
    </w:p>
    <w:p w14:paraId="6936FB4C" w14:textId="77777777" w:rsidR="006D0C59" w:rsidRPr="00BB236F" w:rsidRDefault="006D0C59" w:rsidP="006D0C59">
      <w:pPr>
        <w:pStyle w:val="a7"/>
        <w:numPr>
          <w:ilvl w:val="0"/>
          <w:numId w:val="1"/>
        </w:numPr>
        <w:tabs>
          <w:tab w:val="left" w:pos="837"/>
        </w:tabs>
        <w:spacing w:line="300" w:lineRule="exact"/>
        <w:ind w:firstLine="297"/>
        <w:rPr>
          <w:rFonts w:ascii="Meiryo UI" w:eastAsia="Meiryo UI" w:hAnsi="Meiryo UI"/>
          <w:sz w:val="24"/>
        </w:rPr>
      </w:pPr>
      <w:r w:rsidRPr="00BB236F">
        <w:rPr>
          <w:rFonts w:ascii="Meiryo UI" w:eastAsia="Meiryo UI" w:hAnsi="Meiryo UI"/>
          <w:sz w:val="24"/>
        </w:rPr>
        <w:t>取引が正当であることを示す参考資料</w:t>
      </w:r>
    </w:p>
    <w:p w14:paraId="7D538EFD" w14:textId="77777777" w:rsidR="006D0C59" w:rsidRPr="00BB236F" w:rsidRDefault="006D0C59" w:rsidP="006D0C59">
      <w:pPr>
        <w:pStyle w:val="a7"/>
        <w:numPr>
          <w:ilvl w:val="0"/>
          <w:numId w:val="1"/>
        </w:numPr>
        <w:tabs>
          <w:tab w:val="left" w:pos="837"/>
        </w:tabs>
        <w:spacing w:line="300" w:lineRule="exact"/>
        <w:ind w:firstLine="297"/>
        <w:rPr>
          <w:rFonts w:ascii="Meiryo UI" w:eastAsia="Meiryo UI" w:hAnsi="Meiryo UI"/>
          <w:sz w:val="24"/>
        </w:rPr>
      </w:pPr>
      <w:r w:rsidRPr="00BB236F">
        <w:rPr>
          <w:rFonts w:ascii="Meiryo UI" w:eastAsia="Meiryo UI" w:hAnsi="Meiryo UI"/>
          <w:sz w:val="24"/>
        </w:rPr>
        <w:t>その他必要事項</w:t>
      </w:r>
    </w:p>
    <w:p w14:paraId="73D89B8A" w14:textId="2399AE01" w:rsidR="006D0C59" w:rsidRPr="00BB236F" w:rsidRDefault="006D0C59" w:rsidP="002D3261">
      <w:pPr>
        <w:pStyle w:val="a5"/>
        <w:spacing w:before="52" w:line="300" w:lineRule="exact"/>
        <w:ind w:leftChars="209" w:left="950" w:hangingChars="204" w:hanging="490"/>
        <w:rPr>
          <w:rFonts w:ascii="Meiryo UI" w:eastAsia="Meiryo UI" w:hAnsi="Meiryo UI"/>
        </w:rPr>
      </w:pPr>
      <w:r>
        <w:rPr>
          <w:rFonts w:ascii="Meiryo UI" w:eastAsia="Meiryo UI" w:hAnsi="Meiryo UI" w:hint="eastAsia"/>
        </w:rPr>
        <w:t xml:space="preserve">　</w:t>
      </w:r>
      <w:r w:rsidRPr="00BB236F">
        <w:rPr>
          <w:rFonts w:ascii="Meiryo UI" w:eastAsia="Meiryo UI" w:hAnsi="Meiryo UI"/>
        </w:rPr>
        <w:t>２ 前項に示した事項について変更する場合は、事前に理事会の承認を得るものとする。</w:t>
      </w:r>
    </w:p>
    <w:p w14:paraId="57D3EE0C" w14:textId="77777777" w:rsidR="006D0C59" w:rsidRPr="00BB236F" w:rsidRDefault="006D0C59" w:rsidP="006D0C59">
      <w:pPr>
        <w:pStyle w:val="a5"/>
        <w:spacing w:before="2" w:line="300" w:lineRule="exact"/>
        <w:rPr>
          <w:rFonts w:ascii="Meiryo UI" w:eastAsia="Meiryo UI" w:hAnsi="Meiryo UI"/>
          <w:sz w:val="28"/>
        </w:rPr>
      </w:pPr>
    </w:p>
    <w:p w14:paraId="4FE4B15E" w14:textId="77777777" w:rsidR="00281663" w:rsidRDefault="00281663" w:rsidP="006D0C59">
      <w:pPr>
        <w:pStyle w:val="a7"/>
        <w:tabs>
          <w:tab w:val="left" w:pos="837"/>
        </w:tabs>
        <w:spacing w:before="0" w:line="300" w:lineRule="exact"/>
        <w:ind w:leftChars="184" w:left="1147" w:right="306" w:hangingChars="309" w:hanging="742"/>
        <w:rPr>
          <w:rFonts w:ascii="Meiryo UI" w:eastAsia="Meiryo UI" w:hAnsi="Meiryo UI"/>
          <w:sz w:val="24"/>
        </w:rPr>
      </w:pPr>
      <w:r>
        <w:rPr>
          <w:rFonts w:ascii="Meiryo UI" w:eastAsia="Meiryo UI" w:hAnsi="Meiryo UI" w:hint="eastAsia"/>
          <w:sz w:val="24"/>
        </w:rPr>
        <w:t>（付則）</w:t>
      </w:r>
    </w:p>
    <w:p w14:paraId="0E97D1CE" w14:textId="3C938424" w:rsidR="006D0C59" w:rsidRDefault="007C7EF9" w:rsidP="006D0C59">
      <w:pPr>
        <w:pStyle w:val="a7"/>
        <w:tabs>
          <w:tab w:val="left" w:pos="837"/>
        </w:tabs>
        <w:spacing w:before="0" w:line="300" w:lineRule="exact"/>
        <w:ind w:leftChars="184" w:left="1147" w:right="306" w:hangingChars="309" w:hanging="742"/>
        <w:rPr>
          <w:rFonts w:ascii="Meiryo UI" w:eastAsia="Meiryo UI" w:hAnsi="Meiryo UI"/>
          <w:sz w:val="24"/>
        </w:rPr>
      </w:pPr>
      <w:r w:rsidRPr="007C7EF9">
        <w:rPr>
          <w:rFonts w:ascii="Meiryo UI" w:eastAsia="Meiryo UI" w:hAnsi="Meiryo UI" w:hint="eastAsia"/>
          <w:sz w:val="24"/>
        </w:rPr>
        <w:t>この</w:t>
      </w:r>
      <w:r w:rsidR="00281663">
        <w:rPr>
          <w:rFonts w:ascii="Meiryo UI" w:eastAsia="Meiryo UI" w:hAnsi="Meiryo UI" w:hint="eastAsia"/>
          <w:sz w:val="24"/>
        </w:rPr>
        <w:t>規程</w:t>
      </w:r>
      <w:r w:rsidRPr="007C7EF9">
        <w:rPr>
          <w:rFonts w:ascii="Meiryo UI" w:eastAsia="Meiryo UI" w:hAnsi="Meiryo UI" w:hint="eastAsia"/>
          <w:sz w:val="24"/>
        </w:rPr>
        <w:t>は、</w:t>
      </w:r>
      <w:r w:rsidR="00281663">
        <w:rPr>
          <w:rFonts w:ascii="Meiryo UI" w:eastAsia="Meiryo UI" w:hAnsi="Meiryo UI" w:hint="eastAsia"/>
          <w:sz w:val="24"/>
        </w:rPr>
        <w:t>理事会承認の日</w:t>
      </w:r>
      <w:r w:rsidRPr="007C7EF9">
        <w:rPr>
          <w:rFonts w:ascii="Meiryo UI" w:eastAsia="Meiryo UI" w:hAnsi="Meiryo UI" w:hint="eastAsia"/>
          <w:sz w:val="24"/>
        </w:rPr>
        <w:t>（令和</w:t>
      </w:r>
      <w:r w:rsidR="007D5B4C">
        <w:rPr>
          <w:rFonts w:ascii="Meiryo UI" w:eastAsia="Meiryo UI" w:hAnsi="Meiryo UI" w:hint="eastAsia"/>
          <w:sz w:val="24"/>
        </w:rPr>
        <w:t>５</w:t>
      </w:r>
      <w:r w:rsidRPr="007C7EF9">
        <w:rPr>
          <w:rFonts w:ascii="Meiryo UI" w:eastAsia="Meiryo UI" w:hAnsi="Meiryo UI" w:hint="eastAsia"/>
          <w:sz w:val="24"/>
        </w:rPr>
        <w:t>年</w:t>
      </w:r>
      <w:r w:rsidR="007D2106">
        <w:rPr>
          <w:rFonts w:ascii="Meiryo UI" w:eastAsia="Meiryo UI" w:hAnsi="Meiryo UI" w:hint="eastAsia"/>
          <w:sz w:val="24"/>
        </w:rPr>
        <w:t>9</w:t>
      </w:r>
      <w:r w:rsidRPr="007C7EF9">
        <w:rPr>
          <w:rFonts w:ascii="Meiryo UI" w:eastAsia="Meiryo UI" w:hAnsi="Meiryo UI" w:hint="eastAsia"/>
          <w:sz w:val="24"/>
        </w:rPr>
        <w:t>月</w:t>
      </w:r>
      <w:r w:rsidR="007D2106">
        <w:rPr>
          <w:rFonts w:ascii="Meiryo UI" w:eastAsia="Meiryo UI" w:hAnsi="Meiryo UI" w:hint="eastAsia"/>
          <w:sz w:val="24"/>
        </w:rPr>
        <w:t>２7</w:t>
      </w:r>
      <w:r w:rsidRPr="007C7EF9">
        <w:rPr>
          <w:rFonts w:ascii="Meiryo UI" w:eastAsia="Meiryo UI" w:hAnsi="Meiryo UI" w:hint="eastAsia"/>
          <w:sz w:val="24"/>
        </w:rPr>
        <w:t>日）から施行する</w:t>
      </w:r>
    </w:p>
    <w:p w14:paraId="60859F21" w14:textId="77777777" w:rsidR="00D27166" w:rsidRPr="009F1DD5" w:rsidRDefault="00D27166" w:rsidP="006D0C59">
      <w:pPr>
        <w:pStyle w:val="a7"/>
        <w:tabs>
          <w:tab w:val="left" w:pos="837"/>
        </w:tabs>
        <w:spacing w:before="0" w:line="300" w:lineRule="exact"/>
        <w:ind w:leftChars="184" w:left="1147" w:right="306" w:hangingChars="309" w:hanging="742"/>
        <w:rPr>
          <w:rFonts w:ascii="Meiryo UI" w:eastAsia="Meiryo UI" w:hAnsi="Meiryo UI"/>
          <w:sz w:val="24"/>
        </w:rPr>
      </w:pPr>
    </w:p>
    <w:p w14:paraId="61840D0B" w14:textId="76746FFF" w:rsidR="006D0C59" w:rsidRPr="00D27166" w:rsidRDefault="006D0C59" w:rsidP="00D27166">
      <w:pPr>
        <w:pStyle w:val="a5"/>
        <w:spacing w:before="67" w:line="300" w:lineRule="exact"/>
        <w:ind w:right="110"/>
        <w:jc w:val="right"/>
        <w:rPr>
          <w:rFonts w:ascii="Meiryo UI" w:eastAsia="Meiryo UI" w:hAnsi="Meiryo UI"/>
        </w:rPr>
      </w:pPr>
      <w:r w:rsidRPr="00BB236F">
        <w:rPr>
          <w:rFonts w:ascii="Meiryo UI" w:eastAsia="Meiryo UI" w:hAnsi="Meiryo UI"/>
        </w:rPr>
        <w:t>以上</w:t>
      </w:r>
    </w:p>
    <w:sectPr w:rsidR="006D0C59" w:rsidRPr="00D27166" w:rsidSect="006D0C59">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AADD" w14:textId="77777777" w:rsidR="0083697B" w:rsidRDefault="0083697B" w:rsidP="00822434">
      <w:pPr>
        <w:spacing w:after="0" w:line="240" w:lineRule="auto"/>
      </w:pPr>
      <w:r>
        <w:separator/>
      </w:r>
    </w:p>
  </w:endnote>
  <w:endnote w:type="continuationSeparator" w:id="0">
    <w:p w14:paraId="49F6F954" w14:textId="77777777" w:rsidR="0083697B" w:rsidRDefault="0083697B" w:rsidP="0082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05D6" w14:textId="77777777" w:rsidR="0083697B" w:rsidRDefault="0083697B" w:rsidP="00822434">
      <w:pPr>
        <w:spacing w:after="0" w:line="240" w:lineRule="auto"/>
      </w:pPr>
      <w:r>
        <w:separator/>
      </w:r>
    </w:p>
  </w:footnote>
  <w:footnote w:type="continuationSeparator" w:id="0">
    <w:p w14:paraId="5C467810" w14:textId="77777777" w:rsidR="0083697B" w:rsidRDefault="0083697B" w:rsidP="00822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B6667"/>
    <w:multiLevelType w:val="hybridMultilevel"/>
    <w:tmpl w:val="A21814CC"/>
    <w:lvl w:ilvl="0" w:tplc="1ED417CC">
      <w:start w:val="1"/>
      <w:numFmt w:val="decimal"/>
      <w:lvlText w:val="(%1)"/>
      <w:lvlJc w:val="left"/>
      <w:pPr>
        <w:ind w:left="837" w:hanging="481"/>
      </w:pPr>
      <w:rPr>
        <w:rFonts w:ascii="ＭＳ ゴシック" w:eastAsia="ＭＳ ゴシック" w:hAnsi="ＭＳ ゴシック" w:cs="ＭＳ ゴシック" w:hint="default"/>
        <w:w w:val="100"/>
        <w:sz w:val="24"/>
        <w:szCs w:val="24"/>
        <w:lang w:val="en-US" w:eastAsia="ja-JP" w:bidi="ar-SA"/>
      </w:rPr>
    </w:lvl>
    <w:lvl w:ilvl="1" w:tplc="4692C484">
      <w:numFmt w:val="bullet"/>
      <w:lvlText w:val="•"/>
      <w:lvlJc w:val="left"/>
      <w:pPr>
        <w:ind w:left="1686" w:hanging="481"/>
      </w:pPr>
      <w:rPr>
        <w:rFonts w:hint="default"/>
        <w:lang w:val="en-US" w:eastAsia="ja-JP" w:bidi="ar-SA"/>
      </w:rPr>
    </w:lvl>
    <w:lvl w:ilvl="2" w:tplc="8EACF2E2">
      <w:numFmt w:val="bullet"/>
      <w:lvlText w:val="•"/>
      <w:lvlJc w:val="left"/>
      <w:pPr>
        <w:ind w:left="2532" w:hanging="481"/>
      </w:pPr>
      <w:rPr>
        <w:rFonts w:hint="default"/>
        <w:lang w:val="en-US" w:eastAsia="ja-JP" w:bidi="ar-SA"/>
      </w:rPr>
    </w:lvl>
    <w:lvl w:ilvl="3" w:tplc="6960244A">
      <w:numFmt w:val="bullet"/>
      <w:lvlText w:val="•"/>
      <w:lvlJc w:val="left"/>
      <w:pPr>
        <w:ind w:left="3379" w:hanging="481"/>
      </w:pPr>
      <w:rPr>
        <w:rFonts w:hint="default"/>
        <w:lang w:val="en-US" w:eastAsia="ja-JP" w:bidi="ar-SA"/>
      </w:rPr>
    </w:lvl>
    <w:lvl w:ilvl="4" w:tplc="8600159E">
      <w:numFmt w:val="bullet"/>
      <w:lvlText w:val="•"/>
      <w:lvlJc w:val="left"/>
      <w:pPr>
        <w:ind w:left="4225" w:hanging="481"/>
      </w:pPr>
      <w:rPr>
        <w:rFonts w:hint="default"/>
        <w:lang w:val="en-US" w:eastAsia="ja-JP" w:bidi="ar-SA"/>
      </w:rPr>
    </w:lvl>
    <w:lvl w:ilvl="5" w:tplc="C6540926">
      <w:numFmt w:val="bullet"/>
      <w:lvlText w:val="•"/>
      <w:lvlJc w:val="left"/>
      <w:pPr>
        <w:ind w:left="5072" w:hanging="481"/>
      </w:pPr>
      <w:rPr>
        <w:rFonts w:hint="default"/>
        <w:lang w:val="en-US" w:eastAsia="ja-JP" w:bidi="ar-SA"/>
      </w:rPr>
    </w:lvl>
    <w:lvl w:ilvl="6" w:tplc="52169E4A">
      <w:numFmt w:val="bullet"/>
      <w:lvlText w:val="•"/>
      <w:lvlJc w:val="left"/>
      <w:pPr>
        <w:ind w:left="5918" w:hanging="481"/>
      </w:pPr>
      <w:rPr>
        <w:rFonts w:hint="default"/>
        <w:lang w:val="en-US" w:eastAsia="ja-JP" w:bidi="ar-SA"/>
      </w:rPr>
    </w:lvl>
    <w:lvl w:ilvl="7" w:tplc="1CA098CE">
      <w:numFmt w:val="bullet"/>
      <w:lvlText w:val="•"/>
      <w:lvlJc w:val="left"/>
      <w:pPr>
        <w:ind w:left="6764" w:hanging="481"/>
      </w:pPr>
      <w:rPr>
        <w:rFonts w:hint="default"/>
        <w:lang w:val="en-US" w:eastAsia="ja-JP" w:bidi="ar-SA"/>
      </w:rPr>
    </w:lvl>
    <w:lvl w:ilvl="8" w:tplc="83E46BB0">
      <w:numFmt w:val="bullet"/>
      <w:lvlText w:val="•"/>
      <w:lvlJc w:val="left"/>
      <w:pPr>
        <w:ind w:left="7611" w:hanging="481"/>
      </w:pPr>
      <w:rPr>
        <w:rFonts w:hint="default"/>
        <w:lang w:val="en-US" w:eastAsia="ja-JP" w:bidi="ar-SA"/>
      </w:rPr>
    </w:lvl>
  </w:abstractNum>
  <w:abstractNum w:abstractNumId="1" w15:restartNumberingAfterBreak="0">
    <w:nsid w:val="4CBD2BB7"/>
    <w:multiLevelType w:val="hybridMultilevel"/>
    <w:tmpl w:val="8684E7FA"/>
    <w:lvl w:ilvl="0" w:tplc="F1B2CC86">
      <w:start w:val="1"/>
      <w:numFmt w:val="decimal"/>
      <w:lvlText w:val="(%1)"/>
      <w:lvlJc w:val="left"/>
      <w:pPr>
        <w:ind w:left="837" w:hanging="481"/>
      </w:pPr>
      <w:rPr>
        <w:rFonts w:ascii="ＭＳ ゴシック" w:eastAsia="ＭＳ ゴシック" w:hAnsi="ＭＳ ゴシック" w:cs="ＭＳ ゴシック" w:hint="default"/>
        <w:w w:val="100"/>
        <w:sz w:val="24"/>
        <w:szCs w:val="24"/>
        <w:lang w:val="en-US" w:eastAsia="ja-JP" w:bidi="ar-SA"/>
      </w:rPr>
    </w:lvl>
    <w:lvl w:ilvl="1" w:tplc="EC3A0C2E">
      <w:numFmt w:val="bullet"/>
      <w:lvlText w:val="•"/>
      <w:lvlJc w:val="left"/>
      <w:pPr>
        <w:ind w:left="1686" w:hanging="481"/>
      </w:pPr>
      <w:rPr>
        <w:rFonts w:hint="default"/>
        <w:lang w:val="en-US" w:eastAsia="ja-JP" w:bidi="ar-SA"/>
      </w:rPr>
    </w:lvl>
    <w:lvl w:ilvl="2" w:tplc="9F0E708C">
      <w:numFmt w:val="bullet"/>
      <w:lvlText w:val="•"/>
      <w:lvlJc w:val="left"/>
      <w:pPr>
        <w:ind w:left="2532" w:hanging="481"/>
      </w:pPr>
      <w:rPr>
        <w:rFonts w:hint="default"/>
        <w:lang w:val="en-US" w:eastAsia="ja-JP" w:bidi="ar-SA"/>
      </w:rPr>
    </w:lvl>
    <w:lvl w:ilvl="3" w:tplc="4B765F16">
      <w:numFmt w:val="bullet"/>
      <w:lvlText w:val="•"/>
      <w:lvlJc w:val="left"/>
      <w:pPr>
        <w:ind w:left="3379" w:hanging="481"/>
      </w:pPr>
      <w:rPr>
        <w:rFonts w:hint="default"/>
        <w:lang w:val="en-US" w:eastAsia="ja-JP" w:bidi="ar-SA"/>
      </w:rPr>
    </w:lvl>
    <w:lvl w:ilvl="4" w:tplc="3FC4A35E">
      <w:numFmt w:val="bullet"/>
      <w:lvlText w:val="•"/>
      <w:lvlJc w:val="left"/>
      <w:pPr>
        <w:ind w:left="4225" w:hanging="481"/>
      </w:pPr>
      <w:rPr>
        <w:rFonts w:hint="default"/>
        <w:lang w:val="en-US" w:eastAsia="ja-JP" w:bidi="ar-SA"/>
      </w:rPr>
    </w:lvl>
    <w:lvl w:ilvl="5" w:tplc="F020864C">
      <w:numFmt w:val="bullet"/>
      <w:lvlText w:val="•"/>
      <w:lvlJc w:val="left"/>
      <w:pPr>
        <w:ind w:left="5072" w:hanging="481"/>
      </w:pPr>
      <w:rPr>
        <w:rFonts w:hint="default"/>
        <w:lang w:val="en-US" w:eastAsia="ja-JP" w:bidi="ar-SA"/>
      </w:rPr>
    </w:lvl>
    <w:lvl w:ilvl="6" w:tplc="93A00128">
      <w:numFmt w:val="bullet"/>
      <w:lvlText w:val="•"/>
      <w:lvlJc w:val="left"/>
      <w:pPr>
        <w:ind w:left="5918" w:hanging="481"/>
      </w:pPr>
      <w:rPr>
        <w:rFonts w:hint="default"/>
        <w:lang w:val="en-US" w:eastAsia="ja-JP" w:bidi="ar-SA"/>
      </w:rPr>
    </w:lvl>
    <w:lvl w:ilvl="7" w:tplc="A388468A">
      <w:numFmt w:val="bullet"/>
      <w:lvlText w:val="•"/>
      <w:lvlJc w:val="left"/>
      <w:pPr>
        <w:ind w:left="6764" w:hanging="481"/>
      </w:pPr>
      <w:rPr>
        <w:rFonts w:hint="default"/>
        <w:lang w:val="en-US" w:eastAsia="ja-JP" w:bidi="ar-SA"/>
      </w:rPr>
    </w:lvl>
    <w:lvl w:ilvl="8" w:tplc="97D8AAFE">
      <w:numFmt w:val="bullet"/>
      <w:lvlText w:val="•"/>
      <w:lvlJc w:val="left"/>
      <w:pPr>
        <w:ind w:left="7611" w:hanging="481"/>
      </w:pPr>
      <w:rPr>
        <w:rFonts w:hint="default"/>
        <w:lang w:val="en-US" w:eastAsia="ja-JP" w:bidi="ar-SA"/>
      </w:rPr>
    </w:lvl>
  </w:abstractNum>
  <w:abstractNum w:abstractNumId="2" w15:restartNumberingAfterBreak="0">
    <w:nsid w:val="7EEA3999"/>
    <w:multiLevelType w:val="hybridMultilevel"/>
    <w:tmpl w:val="C8CA6AB2"/>
    <w:lvl w:ilvl="0" w:tplc="C18A4A62">
      <w:start w:val="1"/>
      <w:numFmt w:val="decimal"/>
      <w:lvlText w:val="(%1)"/>
      <w:lvlJc w:val="left"/>
      <w:pPr>
        <w:ind w:left="837" w:hanging="481"/>
      </w:pPr>
      <w:rPr>
        <w:rFonts w:ascii="ＭＳ ゴシック" w:eastAsia="ＭＳ ゴシック" w:hAnsi="ＭＳ ゴシック" w:cs="ＭＳ ゴシック" w:hint="default"/>
        <w:w w:val="100"/>
        <w:sz w:val="24"/>
        <w:szCs w:val="24"/>
        <w:lang w:val="en-US" w:eastAsia="ja-JP" w:bidi="ar-SA"/>
      </w:rPr>
    </w:lvl>
    <w:lvl w:ilvl="1" w:tplc="03006C88">
      <w:numFmt w:val="bullet"/>
      <w:lvlText w:val="•"/>
      <w:lvlJc w:val="left"/>
      <w:pPr>
        <w:ind w:left="1686" w:hanging="481"/>
      </w:pPr>
      <w:rPr>
        <w:rFonts w:hint="default"/>
        <w:lang w:val="en-US" w:eastAsia="ja-JP" w:bidi="ar-SA"/>
      </w:rPr>
    </w:lvl>
    <w:lvl w:ilvl="2" w:tplc="3B2C8802">
      <w:numFmt w:val="bullet"/>
      <w:lvlText w:val="•"/>
      <w:lvlJc w:val="left"/>
      <w:pPr>
        <w:ind w:left="2532" w:hanging="481"/>
      </w:pPr>
      <w:rPr>
        <w:rFonts w:hint="default"/>
        <w:lang w:val="en-US" w:eastAsia="ja-JP" w:bidi="ar-SA"/>
      </w:rPr>
    </w:lvl>
    <w:lvl w:ilvl="3" w:tplc="49FA8C3C">
      <w:numFmt w:val="bullet"/>
      <w:lvlText w:val="•"/>
      <w:lvlJc w:val="left"/>
      <w:pPr>
        <w:ind w:left="3379" w:hanging="481"/>
      </w:pPr>
      <w:rPr>
        <w:rFonts w:hint="default"/>
        <w:lang w:val="en-US" w:eastAsia="ja-JP" w:bidi="ar-SA"/>
      </w:rPr>
    </w:lvl>
    <w:lvl w:ilvl="4" w:tplc="74566B30">
      <w:numFmt w:val="bullet"/>
      <w:lvlText w:val="•"/>
      <w:lvlJc w:val="left"/>
      <w:pPr>
        <w:ind w:left="4225" w:hanging="481"/>
      </w:pPr>
      <w:rPr>
        <w:rFonts w:hint="default"/>
        <w:lang w:val="en-US" w:eastAsia="ja-JP" w:bidi="ar-SA"/>
      </w:rPr>
    </w:lvl>
    <w:lvl w:ilvl="5" w:tplc="718ED7C0">
      <w:numFmt w:val="bullet"/>
      <w:lvlText w:val="•"/>
      <w:lvlJc w:val="left"/>
      <w:pPr>
        <w:ind w:left="5072" w:hanging="481"/>
      </w:pPr>
      <w:rPr>
        <w:rFonts w:hint="default"/>
        <w:lang w:val="en-US" w:eastAsia="ja-JP" w:bidi="ar-SA"/>
      </w:rPr>
    </w:lvl>
    <w:lvl w:ilvl="6" w:tplc="9746C888">
      <w:numFmt w:val="bullet"/>
      <w:lvlText w:val="•"/>
      <w:lvlJc w:val="left"/>
      <w:pPr>
        <w:ind w:left="5918" w:hanging="481"/>
      </w:pPr>
      <w:rPr>
        <w:rFonts w:hint="default"/>
        <w:lang w:val="en-US" w:eastAsia="ja-JP" w:bidi="ar-SA"/>
      </w:rPr>
    </w:lvl>
    <w:lvl w:ilvl="7" w:tplc="A1167C06">
      <w:numFmt w:val="bullet"/>
      <w:lvlText w:val="•"/>
      <w:lvlJc w:val="left"/>
      <w:pPr>
        <w:ind w:left="6764" w:hanging="481"/>
      </w:pPr>
      <w:rPr>
        <w:rFonts w:hint="default"/>
        <w:lang w:val="en-US" w:eastAsia="ja-JP" w:bidi="ar-SA"/>
      </w:rPr>
    </w:lvl>
    <w:lvl w:ilvl="8" w:tplc="618222D4">
      <w:numFmt w:val="bullet"/>
      <w:lvlText w:val="•"/>
      <w:lvlJc w:val="left"/>
      <w:pPr>
        <w:ind w:left="7611" w:hanging="481"/>
      </w:pPr>
      <w:rPr>
        <w:rFonts w:hint="default"/>
        <w:lang w:val="en-US" w:eastAsia="ja-JP" w:bidi="ar-SA"/>
      </w:rPr>
    </w:lvl>
  </w:abstractNum>
  <w:num w:numId="1" w16cid:durableId="1411198304">
    <w:abstractNumId w:val="2"/>
  </w:num>
  <w:num w:numId="2" w16cid:durableId="987049524">
    <w:abstractNumId w:val="1"/>
  </w:num>
  <w:num w:numId="3" w16cid:durableId="40905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C59"/>
    <w:rsid w:val="00240A4D"/>
    <w:rsid w:val="00275461"/>
    <w:rsid w:val="00281663"/>
    <w:rsid w:val="002C594D"/>
    <w:rsid w:val="002D3261"/>
    <w:rsid w:val="00550602"/>
    <w:rsid w:val="006224C7"/>
    <w:rsid w:val="006B33A5"/>
    <w:rsid w:val="006D0C59"/>
    <w:rsid w:val="00752700"/>
    <w:rsid w:val="007C7EF9"/>
    <w:rsid w:val="007D2106"/>
    <w:rsid w:val="007D5B4C"/>
    <w:rsid w:val="00822434"/>
    <w:rsid w:val="00833D4B"/>
    <w:rsid w:val="0083697B"/>
    <w:rsid w:val="00921295"/>
    <w:rsid w:val="009235E5"/>
    <w:rsid w:val="00994577"/>
    <w:rsid w:val="009C257C"/>
    <w:rsid w:val="00D27166"/>
    <w:rsid w:val="00E34820"/>
    <w:rsid w:val="00E52E7C"/>
    <w:rsid w:val="00E632B7"/>
    <w:rsid w:val="00E84B20"/>
    <w:rsid w:val="00FD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1EECC"/>
  <w15:chartTrackingRefBased/>
  <w15:docId w15:val="{DA31CDC1-4FF1-4903-8F51-28F23D60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C59"/>
    <w:pPr>
      <w:spacing w:after="160" w:line="259" w:lineRule="auto"/>
    </w:pPr>
    <w:rPr>
      <w:kern w:val="0"/>
      <w:sz w:val="22"/>
    </w:rPr>
  </w:style>
  <w:style w:type="paragraph" w:styleId="1">
    <w:name w:val="heading 1"/>
    <w:basedOn w:val="a"/>
    <w:next w:val="a"/>
    <w:link w:val="10"/>
    <w:uiPriority w:val="9"/>
    <w:qFormat/>
    <w:rsid w:val="006D0C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0C59"/>
    <w:rPr>
      <w:rFonts w:asciiTheme="majorHAnsi" w:eastAsiaTheme="majorEastAsia" w:hAnsiTheme="majorHAnsi" w:cstheme="majorBidi"/>
      <w:color w:val="2F5496" w:themeColor="accent1" w:themeShade="BF"/>
      <w:kern w:val="0"/>
      <w:sz w:val="32"/>
      <w:szCs w:val="32"/>
    </w:rPr>
  </w:style>
  <w:style w:type="paragraph" w:styleId="a3">
    <w:name w:val="Subtitle"/>
    <w:basedOn w:val="a"/>
    <w:next w:val="a"/>
    <w:link w:val="a4"/>
    <w:uiPriority w:val="11"/>
    <w:qFormat/>
    <w:rsid w:val="006D0C59"/>
    <w:pPr>
      <w:numPr>
        <w:ilvl w:val="1"/>
      </w:numPr>
    </w:pPr>
    <w:rPr>
      <w:color w:val="5A5A5A" w:themeColor="text1" w:themeTint="A5"/>
      <w:spacing w:val="15"/>
    </w:rPr>
  </w:style>
  <w:style w:type="character" w:customStyle="1" w:styleId="a4">
    <w:name w:val="副題 (文字)"/>
    <w:basedOn w:val="a0"/>
    <w:link w:val="a3"/>
    <w:uiPriority w:val="11"/>
    <w:rsid w:val="006D0C59"/>
    <w:rPr>
      <w:color w:val="5A5A5A" w:themeColor="text1" w:themeTint="A5"/>
      <w:spacing w:val="15"/>
      <w:kern w:val="0"/>
      <w:sz w:val="22"/>
    </w:rPr>
  </w:style>
  <w:style w:type="paragraph" w:styleId="a5">
    <w:name w:val="Body Text"/>
    <w:basedOn w:val="a"/>
    <w:link w:val="a6"/>
    <w:uiPriority w:val="1"/>
    <w:qFormat/>
    <w:rsid w:val="006D0C59"/>
    <w:pPr>
      <w:widowControl w:val="0"/>
      <w:autoSpaceDE w:val="0"/>
      <w:autoSpaceDN w:val="0"/>
      <w:spacing w:after="0" w:line="240" w:lineRule="auto"/>
    </w:pPr>
    <w:rPr>
      <w:rFonts w:ascii="ＭＳ ゴシック" w:eastAsia="ＭＳ ゴシック" w:hAnsi="ＭＳ ゴシック" w:cs="ＭＳ ゴシック"/>
      <w:sz w:val="24"/>
      <w:szCs w:val="24"/>
    </w:rPr>
  </w:style>
  <w:style w:type="character" w:customStyle="1" w:styleId="a6">
    <w:name w:val="本文 (文字)"/>
    <w:basedOn w:val="a0"/>
    <w:link w:val="a5"/>
    <w:uiPriority w:val="1"/>
    <w:rsid w:val="006D0C59"/>
    <w:rPr>
      <w:rFonts w:ascii="ＭＳ ゴシック" w:eastAsia="ＭＳ ゴシック" w:hAnsi="ＭＳ ゴシック" w:cs="ＭＳ ゴシック"/>
      <w:kern w:val="0"/>
      <w:sz w:val="24"/>
      <w:szCs w:val="24"/>
    </w:rPr>
  </w:style>
  <w:style w:type="paragraph" w:styleId="a7">
    <w:name w:val="List Paragraph"/>
    <w:basedOn w:val="a"/>
    <w:uiPriority w:val="1"/>
    <w:qFormat/>
    <w:rsid w:val="006D0C59"/>
    <w:pPr>
      <w:widowControl w:val="0"/>
      <w:autoSpaceDE w:val="0"/>
      <w:autoSpaceDN w:val="0"/>
      <w:spacing w:before="53" w:after="0" w:line="240" w:lineRule="auto"/>
      <w:ind w:left="837" w:hanging="481"/>
    </w:pPr>
    <w:rPr>
      <w:rFonts w:ascii="ＭＳ ゴシック" w:eastAsia="ＭＳ ゴシック" w:hAnsi="ＭＳ ゴシック" w:cs="ＭＳ ゴシック"/>
    </w:rPr>
  </w:style>
  <w:style w:type="character" w:styleId="a8">
    <w:name w:val="annotation reference"/>
    <w:basedOn w:val="a0"/>
    <w:uiPriority w:val="99"/>
    <w:semiHidden/>
    <w:unhideWhenUsed/>
    <w:rsid w:val="006D0C59"/>
    <w:rPr>
      <w:sz w:val="18"/>
      <w:szCs w:val="18"/>
    </w:rPr>
  </w:style>
  <w:style w:type="paragraph" w:styleId="a9">
    <w:name w:val="annotation text"/>
    <w:basedOn w:val="a"/>
    <w:link w:val="aa"/>
    <w:uiPriority w:val="99"/>
    <w:semiHidden/>
    <w:unhideWhenUsed/>
    <w:rsid w:val="006D0C59"/>
  </w:style>
  <w:style w:type="character" w:customStyle="1" w:styleId="aa">
    <w:name w:val="コメント文字列 (文字)"/>
    <w:basedOn w:val="a0"/>
    <w:link w:val="a9"/>
    <w:uiPriority w:val="99"/>
    <w:semiHidden/>
    <w:rsid w:val="006D0C59"/>
    <w:rPr>
      <w:kern w:val="0"/>
      <w:sz w:val="22"/>
    </w:rPr>
  </w:style>
  <w:style w:type="paragraph" w:styleId="ab">
    <w:name w:val="header"/>
    <w:basedOn w:val="a"/>
    <w:link w:val="ac"/>
    <w:uiPriority w:val="99"/>
    <w:unhideWhenUsed/>
    <w:rsid w:val="00822434"/>
    <w:pPr>
      <w:tabs>
        <w:tab w:val="center" w:pos="4252"/>
        <w:tab w:val="right" w:pos="8504"/>
      </w:tabs>
      <w:snapToGrid w:val="0"/>
    </w:pPr>
  </w:style>
  <w:style w:type="character" w:customStyle="1" w:styleId="ac">
    <w:name w:val="ヘッダー (文字)"/>
    <w:basedOn w:val="a0"/>
    <w:link w:val="ab"/>
    <w:uiPriority w:val="99"/>
    <w:rsid w:val="00822434"/>
    <w:rPr>
      <w:kern w:val="0"/>
      <w:sz w:val="22"/>
    </w:rPr>
  </w:style>
  <w:style w:type="paragraph" w:styleId="ad">
    <w:name w:val="footer"/>
    <w:basedOn w:val="a"/>
    <w:link w:val="ae"/>
    <w:uiPriority w:val="99"/>
    <w:unhideWhenUsed/>
    <w:rsid w:val="00822434"/>
    <w:pPr>
      <w:tabs>
        <w:tab w:val="center" w:pos="4252"/>
        <w:tab w:val="right" w:pos="8504"/>
      </w:tabs>
      <w:snapToGrid w:val="0"/>
    </w:pPr>
  </w:style>
  <w:style w:type="character" w:customStyle="1" w:styleId="ae">
    <w:name w:val="フッター (文字)"/>
    <w:basedOn w:val="a0"/>
    <w:link w:val="ad"/>
    <w:uiPriority w:val="99"/>
    <w:rsid w:val="0082243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理事会運営規則</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理事会運営規程</dc:title>
  <dc:subject/>
  <dc:creator>奈良 正彦</dc:creator>
  <cp:keywords/>
  <dc:description/>
  <cp:lastModifiedBy>振興組合 麻生商店街</cp:lastModifiedBy>
  <cp:revision>2</cp:revision>
  <cp:lastPrinted>2023-09-29T04:16:00Z</cp:lastPrinted>
  <dcterms:created xsi:type="dcterms:W3CDTF">2023-09-29T04:19:00Z</dcterms:created>
  <dcterms:modified xsi:type="dcterms:W3CDTF">2023-09-29T04:19:00Z</dcterms:modified>
</cp:coreProperties>
</file>